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963" w:rsidRDefault="003E5963" w:rsidP="003E5963">
      <w:pPr>
        <w:rPr>
          <w:rFonts w:cstheme="minorHAnsi"/>
          <w:b/>
          <w:color w:val="000000"/>
        </w:rPr>
      </w:pPr>
    </w:p>
    <w:p w:rsidR="003E5963" w:rsidRDefault="003E5963" w:rsidP="003E5963">
      <w:pPr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KLAUZULA INFORMACYJNA</w:t>
      </w:r>
    </w:p>
    <w:p w:rsidR="003E5963" w:rsidRDefault="003E5963" w:rsidP="003E5963">
      <w:pPr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 </w:t>
      </w:r>
      <w:r>
        <w:rPr>
          <w:rFonts w:cstheme="minorHAnsi"/>
          <w:b/>
          <w:color w:val="000000"/>
        </w:rPr>
        <w:tab/>
        <w:t>W CELU ZWIĄZANYM Z POSTEPOWANIEM O UDZIELENIE ZAMÓWIENIA PUBLICZNEGO</w:t>
      </w:r>
    </w:p>
    <w:p w:rsidR="003E5963" w:rsidRDefault="003E5963" w:rsidP="003E5963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3E5963" w:rsidRDefault="003E5963" w:rsidP="003E5963">
      <w:pPr>
        <w:spacing w:line="240" w:lineRule="auto"/>
        <w:rPr>
          <w:rFonts w:cstheme="minorHAnsi"/>
          <w:b/>
          <w:bCs/>
          <w:color w:val="000000"/>
        </w:rPr>
      </w:pPr>
      <w:r>
        <w:rPr>
          <w:rFonts w:cstheme="minorHAnsi"/>
          <w:b/>
          <w:color w:val="000000"/>
        </w:rPr>
        <w:t xml:space="preserve">Zgodnie z Art. 13 </w:t>
      </w:r>
      <w:r>
        <w:rPr>
          <w:rFonts w:cstheme="minorHAnsi"/>
          <w:b/>
          <w:bCs/>
          <w:color w:val="000000"/>
        </w:rPr>
        <w:t xml:space="preserve">Rozporządzenie Parlamentu Europejskiego i Rady (UE)2016/679 z dnia </w:t>
      </w:r>
      <w:r>
        <w:rPr>
          <w:rFonts w:cstheme="minorHAnsi"/>
          <w:b/>
          <w:bCs/>
          <w:color w:val="000000"/>
        </w:rPr>
        <w:br/>
        <w:t>27 kwietnia 2016 r. w sprawie ochrony osób fizycznych w związku z przetwarzaniem danych osobowych i w sprawie swobodnego przepływu takich danych oraz uchylenia dyrektywy 95/46/WE1, zwane w skrócie RODO</w:t>
      </w:r>
    </w:p>
    <w:p w:rsidR="003E5963" w:rsidRDefault="003E5963" w:rsidP="003E5963">
      <w:pPr>
        <w:spacing w:line="240" w:lineRule="auto"/>
        <w:rPr>
          <w:rFonts w:cstheme="minorHAnsi"/>
          <w:b/>
          <w:bCs/>
          <w:color w:val="000000"/>
        </w:rPr>
      </w:pP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</w:rPr>
        <w:t>Dane Administratora Danych Osobowych.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>
        <w:rPr>
          <w:rFonts w:cstheme="minorHAnsi"/>
          <w:bCs/>
          <w:color w:val="000000"/>
          <w:shd w:val="clear" w:color="auto" w:fill="FFFFFF"/>
        </w:rPr>
        <w:t xml:space="preserve"> położony przy Alejach Grunwaldzkich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  <w:color w:val="000000"/>
        </w:rPr>
        <w:t>Dane kontaktowe administratora danych osobowych oraz inspektora ochrony danych.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5" w:history="1">
        <w:r>
          <w:rPr>
            <w:rStyle w:val="Hipercze"/>
            <w:rFonts w:cstheme="minorHAnsi"/>
            <w:b/>
            <w:bCs/>
            <w:color w:val="000000"/>
            <w:shd w:val="clear" w:color="auto" w:fill="FFFFFF"/>
          </w:rPr>
          <w:t>sekretariat@</w:t>
        </w:r>
      </w:hyperlink>
      <w:hyperlink r:id="rId6" w:history="1">
        <w:r>
          <w:rPr>
            <w:rStyle w:val="Hipercze"/>
            <w:rFonts w:cstheme="minorHAnsi"/>
            <w:b/>
            <w:bCs/>
            <w:color w:val="000000"/>
            <w:shd w:val="clear" w:color="auto" w:fill="FFFFFF"/>
          </w:rPr>
          <w:t>szpital-tomaszow.pl</w:t>
        </w:r>
      </w:hyperlink>
      <w:r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>
        <w:rPr>
          <w:rFonts w:cstheme="minorHAnsi"/>
          <w:color w:val="000000"/>
          <w:shd w:val="clear" w:color="auto" w:fill="FFFFFF"/>
        </w:rPr>
        <w:t xml:space="preserve">lub telefonicznie pod numerem informacji </w:t>
      </w:r>
      <w:r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Administrator wyznaczył inspektora ochrony danych jest nim pan Marcin Piwko, z którym można się skontaktować poprzez adres e-mail </w:t>
      </w:r>
      <w:r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>
        <w:rPr>
          <w:rFonts w:cstheme="minorHAnsi"/>
          <w:color w:val="00000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>
        <w:rPr>
          <w:rFonts w:cstheme="minorHAnsi"/>
          <w:color w:val="000000"/>
          <w:shd w:val="clear" w:color="auto" w:fill="FFFFFF"/>
        </w:rPr>
        <w:br/>
        <w:t>z przetwarzaniem danych.</w:t>
      </w: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</w:rPr>
        <w:t>Źródło danych</w:t>
      </w:r>
    </w:p>
    <w:p w:rsidR="003E5963" w:rsidRDefault="003E5963" w:rsidP="003E596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>
        <w:rPr>
          <w:rFonts w:cstheme="minorHAnsi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cstheme="minorHAnsi"/>
        </w:rPr>
        <w:t>Pzp</w:t>
      </w:r>
      <w:proofErr w:type="spellEnd"/>
      <w:r>
        <w:rPr>
          <w:rFonts w:cstheme="minorHAnsi"/>
        </w:rPr>
        <w:t xml:space="preserve"> związanych z udziałem </w:t>
      </w:r>
      <w:r>
        <w:rPr>
          <w:rFonts w:cstheme="minorHAnsi"/>
        </w:rPr>
        <w:br/>
        <w:t xml:space="preserve">w postępowaniu o udzielenie zamówienia publicznego, dane podawane w momencie przesłania oferty lub nawiązania komunikacji w związku z podjęciem działań przed zawarciem umowy </w:t>
      </w:r>
      <w:r>
        <w:rPr>
          <w:rFonts w:cstheme="minorHAnsi"/>
        </w:rPr>
        <w:br/>
        <w:t>z administratorem danych lub w ramach jej wykonania.</w:t>
      </w:r>
      <w:r>
        <w:rPr>
          <w:rFonts w:cstheme="minorHAnsi"/>
          <w:color w:val="000000"/>
        </w:rPr>
        <w:t xml:space="preserve"> </w:t>
      </w:r>
      <w:r>
        <w:rPr>
          <w:rFonts w:cstheme="minorHAnsi"/>
        </w:rPr>
        <w:t xml:space="preserve">Konsekwencje niepodania określonych danych wynikają z ustawy </w:t>
      </w:r>
      <w:proofErr w:type="spellStart"/>
      <w:r>
        <w:rPr>
          <w:rFonts w:cstheme="minorHAnsi"/>
        </w:rPr>
        <w:t>Pzp</w:t>
      </w:r>
      <w:proofErr w:type="spellEnd"/>
      <w:r>
        <w:rPr>
          <w:rFonts w:cstheme="minorHAnsi"/>
        </w:rPr>
        <w:t>.</w:t>
      </w: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  <w:color w:val="000000"/>
        </w:rPr>
        <w:t>Zakres przetwarzania danych osobowych.</w:t>
      </w:r>
    </w:p>
    <w:p w:rsidR="003E5963" w:rsidRDefault="003E5963" w:rsidP="003E596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 xml:space="preserve">Do realizacji podanych poniżej celów będziemy przetwarzać Pani/Pana dane osobowe </w:t>
      </w:r>
      <w:r>
        <w:rPr>
          <w:rFonts w:cstheme="minorHAnsi"/>
          <w:b/>
          <w:bCs/>
        </w:rPr>
        <w:t xml:space="preserve">przez Sekcję Zaopatrzenia i Zamówień Publicznych </w:t>
      </w:r>
      <w:r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Cel przetwarzania oraz podstawa prawna.</w:t>
      </w:r>
    </w:p>
    <w:p w:rsidR="003E5963" w:rsidRDefault="003E5963" w:rsidP="003E596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 xml:space="preserve">- Pani/Pana dane osobowe przetwarzane będą w celu związanym z postępowaniem o udzielenie zamówienia publicznego na: </w:t>
      </w:r>
    </w:p>
    <w:p w:rsidR="003E5963" w:rsidRDefault="003E5963" w:rsidP="003E596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</w:rPr>
      </w:pPr>
    </w:p>
    <w:p w:rsidR="003E5963" w:rsidRPr="003E5963" w:rsidRDefault="003E5963" w:rsidP="003E5963">
      <w:pPr>
        <w:widowControl w:val="0"/>
        <w:suppressAutoHyphens/>
        <w:spacing w:line="240" w:lineRule="auto"/>
        <w:rPr>
          <w:rFonts w:cstheme="minorHAnsi"/>
          <w:b/>
        </w:rPr>
      </w:pPr>
      <w:bookmarkStart w:id="0" w:name="_Hlk129765406"/>
      <w:r>
        <w:rPr>
          <w:rFonts w:cstheme="minorHAnsi"/>
        </w:rPr>
        <w:t xml:space="preserve">Nazwa zamówienia: </w:t>
      </w:r>
      <w:bookmarkStart w:id="1" w:name="_Hlk135218962"/>
      <w:r>
        <w:rPr>
          <w:rFonts w:cstheme="minorHAnsi"/>
          <w:b/>
        </w:rPr>
        <w:t>„</w:t>
      </w:r>
      <w:r w:rsidRPr="003E5963">
        <w:rPr>
          <w:rFonts w:cstheme="minorHAnsi"/>
          <w:b/>
        </w:rPr>
        <w:t>Ogłoszenie o postępowaniu przetargowym – licytacji ustnej samochodu medycznego marki Renault Master Ambulans znajdującego się na wyposażeniu Samodzielnego Publicznego Zespołu Opieki Zdrowotnej w Tomaszowie Lubelskim</w:t>
      </w:r>
      <w:r>
        <w:rPr>
          <w:rFonts w:cstheme="minorHAnsi"/>
          <w:b/>
        </w:rPr>
        <w:t>.”</w:t>
      </w:r>
    </w:p>
    <w:p w:rsidR="003E5963" w:rsidRDefault="003E5963" w:rsidP="003E5963">
      <w:pPr>
        <w:widowControl w:val="0"/>
        <w:suppressAutoHyphens/>
        <w:spacing w:line="240" w:lineRule="auto"/>
        <w:jc w:val="center"/>
        <w:rPr>
          <w:rFonts w:cstheme="minorHAnsi"/>
        </w:rPr>
      </w:pPr>
    </w:p>
    <w:bookmarkEnd w:id="1"/>
    <w:p w:rsidR="003E5963" w:rsidRDefault="003E5963" w:rsidP="003E5963">
      <w:pPr>
        <w:widowControl w:val="0"/>
        <w:suppressAutoHyphens/>
        <w:jc w:val="center"/>
        <w:rPr>
          <w:rFonts w:cstheme="minorHAnsi"/>
          <w:b/>
          <w:bCs/>
        </w:rPr>
      </w:pPr>
      <w:r>
        <w:rPr>
          <w:rFonts w:cstheme="minorHAnsi"/>
        </w:rPr>
        <w:t xml:space="preserve">Numer sprawy: </w:t>
      </w:r>
      <w:bookmarkStart w:id="2" w:name="_Hlk130893562"/>
      <w:r>
        <w:rPr>
          <w:rFonts w:eastAsia="Lucida Sans Unicode" w:cstheme="minorHAnsi"/>
          <w:b/>
          <w:kern w:val="2"/>
        </w:rPr>
        <w:t>SZZ.251.</w:t>
      </w:r>
      <w:r w:rsidR="00DA09F5">
        <w:rPr>
          <w:rFonts w:eastAsia="Lucida Sans Unicode" w:cstheme="minorHAnsi"/>
          <w:b/>
          <w:kern w:val="2"/>
        </w:rPr>
        <w:t>13</w:t>
      </w:r>
      <w:r>
        <w:rPr>
          <w:rFonts w:eastAsia="Lucida Sans Unicode" w:cstheme="minorHAnsi"/>
          <w:b/>
          <w:kern w:val="2"/>
        </w:rPr>
        <w:t>.202</w:t>
      </w:r>
      <w:r w:rsidR="00DA09F5">
        <w:rPr>
          <w:rFonts w:eastAsia="Lucida Sans Unicode" w:cstheme="minorHAnsi"/>
          <w:b/>
          <w:kern w:val="2"/>
        </w:rPr>
        <w:t>4</w:t>
      </w:r>
      <w:bookmarkStart w:id="3" w:name="_GoBack"/>
      <w:bookmarkEnd w:id="3"/>
      <w:r>
        <w:rPr>
          <w:rFonts w:eastAsia="Lucida Sans Unicode" w:cstheme="minorHAnsi"/>
          <w:b/>
          <w:kern w:val="2"/>
        </w:rPr>
        <w:t>.</w:t>
      </w:r>
      <w:bookmarkEnd w:id="0"/>
      <w:bookmarkEnd w:id="2"/>
      <w:r>
        <w:rPr>
          <w:rFonts w:eastAsia="Lucida Sans Unicode" w:cstheme="minorHAnsi"/>
          <w:b/>
          <w:kern w:val="2"/>
        </w:rPr>
        <w:t>L</w:t>
      </w:r>
    </w:p>
    <w:p w:rsidR="003E5963" w:rsidRDefault="003E5963" w:rsidP="003E596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>- Podjęcia działań zmierzających do zawarcia i wykonania umowy zawartej z administratorem danych.</w:t>
      </w:r>
      <w:r>
        <w:rPr>
          <w:rFonts w:cstheme="minorHAnsi"/>
          <w:color w:val="000000"/>
        </w:rPr>
        <w:t xml:space="preserve"> Podstawa prawna: </w:t>
      </w:r>
      <w:r>
        <w:rPr>
          <w:rFonts w:cstheme="minorHAnsi"/>
        </w:rPr>
        <w:t>art. 6 ust. 1 lit. b RODO;</w:t>
      </w:r>
    </w:p>
    <w:p w:rsidR="003E5963" w:rsidRDefault="003E5963" w:rsidP="003E596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</w:rPr>
        <w:lastRenderedPageBreak/>
        <w:t xml:space="preserve">- Realizacja przez administratora danych obowiązków wynikających z prawa zamówień publicznych. </w:t>
      </w:r>
      <w:r>
        <w:rPr>
          <w:rFonts w:cstheme="minorHAnsi"/>
          <w:color w:val="000000"/>
        </w:rPr>
        <w:t xml:space="preserve">Podstawa prawna: </w:t>
      </w:r>
      <w:r>
        <w:rPr>
          <w:rFonts w:cstheme="minorHAnsi"/>
        </w:rPr>
        <w:t>art. 6 ust. 1 lit. c RODO w zw. z ustawą z dnia 29 stycznia 2004 r. Prawo Zamówień Publicznych;</w:t>
      </w: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  <w:color w:val="000000"/>
        </w:rPr>
        <w:t>Okres przechowywania danych</w:t>
      </w:r>
      <w:r>
        <w:rPr>
          <w:rFonts w:cstheme="minorHAnsi"/>
          <w:b/>
          <w:bCs/>
          <w:color w:val="000000"/>
        </w:rPr>
        <w:t>.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lang w:eastAsia="pl-PL"/>
        </w:rPr>
        <w:t xml:space="preserve">- Dane osobowe będą przechowywane, zgodnie z art. 78 ust. 1 ustawy </w:t>
      </w:r>
      <w:proofErr w:type="spellStart"/>
      <w:r>
        <w:rPr>
          <w:rFonts w:cstheme="minorHAnsi"/>
          <w:lang w:eastAsia="pl-PL"/>
        </w:rPr>
        <w:t>Pzp</w:t>
      </w:r>
      <w:proofErr w:type="spellEnd"/>
      <w:r>
        <w:rPr>
          <w:rFonts w:cstheme="minorHAnsi"/>
          <w:lang w:eastAsia="pl-PL"/>
        </w:rPr>
        <w:t xml:space="preserve">, przez </w:t>
      </w:r>
      <w:r>
        <w:rPr>
          <w:rFonts w:cstheme="minorHAnsi"/>
          <w:b/>
          <w:lang w:eastAsia="pl-PL"/>
        </w:rPr>
        <w:t>okres 4 lat</w:t>
      </w:r>
      <w:r>
        <w:rPr>
          <w:rFonts w:cstheme="minorHAnsi"/>
          <w:lang w:eastAsia="pl-PL"/>
        </w:rPr>
        <w:t xml:space="preserve"> od dnia zakończenia postępowania o udzielenie zamówienia, a jeżeli czas trwania umowy przekracza 4 lata, okres ten obejmuje cały czas trwania umowy.</w:t>
      </w:r>
    </w:p>
    <w:p w:rsidR="003E5963" w:rsidRDefault="003E5963" w:rsidP="003E596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>
        <w:rPr>
          <w:rFonts w:cstheme="minorHAnsi"/>
          <w:b/>
          <w:color w:val="000000"/>
        </w:rPr>
        <w:t>Odbiorcy danych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- </w:t>
      </w:r>
      <w:r>
        <w:rPr>
          <w:rFonts w:cstheme="minorHAnsi"/>
        </w:rPr>
        <w:t>Pani/Pana dane osobowe mogą zostać ujawnione podmiotom, które świadczą na rzecz administratora danych: usługi IT;</w:t>
      </w:r>
      <w:r>
        <w:rPr>
          <w:rFonts w:cstheme="minorHAnsi"/>
          <w:color w:val="000000"/>
        </w:rPr>
        <w:t xml:space="preserve">  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18 oraz 74 ust. 3 ustawy </w:t>
      </w:r>
      <w:r>
        <w:rPr>
          <w:rFonts w:cstheme="minorHAnsi"/>
        </w:rPr>
        <w:t xml:space="preserve">z dnia 29 stycznia 2004 r. Prawo Zamówień Publicznych </w:t>
      </w:r>
      <w:r>
        <w:rPr>
          <w:rFonts w:cstheme="minorHAnsi"/>
          <w:color w:val="000000"/>
        </w:rPr>
        <w:t>(Dz. U 2017 poz. 1579)</w:t>
      </w:r>
      <w:r>
        <w:rPr>
          <w:rFonts w:cstheme="minorHAnsi"/>
        </w:rPr>
        <w:t>.</w:t>
      </w:r>
      <w:r>
        <w:rPr>
          <w:rFonts w:cstheme="minorHAnsi"/>
          <w:color w:val="000000"/>
        </w:rPr>
        <w:t xml:space="preserve"> </w:t>
      </w:r>
    </w:p>
    <w:p w:rsidR="003E5963" w:rsidRDefault="003E5963" w:rsidP="003E596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>
        <w:rPr>
          <w:rFonts w:cstheme="minorHAnsi"/>
          <w:b/>
          <w:color w:val="000000"/>
        </w:rPr>
        <w:t>Przekazywanie danych poza EOG.</w:t>
      </w:r>
    </w:p>
    <w:p w:rsidR="003E5963" w:rsidRDefault="003E5963" w:rsidP="003E596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>Administrator danych osobowych nie będzie przekazywać Pani/Pana danych osobowych do państwa trzeciego lub organizacji międzynarodowej.</w:t>
      </w:r>
    </w:p>
    <w:p w:rsidR="003E5963" w:rsidRDefault="003E5963" w:rsidP="003E596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>
        <w:rPr>
          <w:rFonts w:cstheme="minorHAnsi"/>
          <w:b/>
          <w:color w:val="000000"/>
        </w:rPr>
        <w:t>Prawa osoby, której dane dotyczą.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 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b/>
          <w:color w:val="000000"/>
        </w:rPr>
        <w:t>Informacja o dobrowolności podania danych.</w:t>
      </w:r>
    </w:p>
    <w:p w:rsidR="003E5963" w:rsidRDefault="003E5963" w:rsidP="003E596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>Podanie danych osobowych jest dobrowolne, jednak bez podania przez Pana/Panią danych nie będziemy mogli zawrzeć umowy.</w:t>
      </w:r>
    </w:p>
    <w:p w:rsidR="003E5963" w:rsidRDefault="003E5963" w:rsidP="003E596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  <w:b/>
          <w:color w:val="000000"/>
        </w:rPr>
        <w:t>Informacje o zautomatyzowanym podejmowaniu decyzji.</w:t>
      </w:r>
    </w:p>
    <w:p w:rsidR="003E5963" w:rsidRDefault="003E5963" w:rsidP="003E5963">
      <w:pPr>
        <w:spacing w:line="240" w:lineRule="auto"/>
        <w:ind w:left="284"/>
        <w:jc w:val="left"/>
        <w:rPr>
          <w:rFonts w:cstheme="minorHAnsi"/>
          <w:color w:val="000000"/>
        </w:rPr>
      </w:pPr>
      <w:r>
        <w:rPr>
          <w:rFonts w:cstheme="minorHAnsi"/>
          <w:color w:val="000000"/>
        </w:rPr>
        <w:t>Pani/Pana dane osobowe nie będą wykorzystywane do zautomatyzowanego podejmowania decyzji (art. 22 RODO).</w:t>
      </w:r>
    </w:p>
    <w:p w:rsidR="003E5963" w:rsidRDefault="003E5963" w:rsidP="003E5963">
      <w:pPr>
        <w:rPr>
          <w:rFonts w:cstheme="minorHAnsi"/>
        </w:rPr>
      </w:pPr>
    </w:p>
    <w:p w:rsidR="003E5963" w:rsidRDefault="003E5963" w:rsidP="003E5963">
      <w:pPr>
        <w:rPr>
          <w:rFonts w:cstheme="minorHAnsi"/>
        </w:rPr>
      </w:pPr>
      <w:r>
        <w:rPr>
          <w:rFonts w:cstheme="minorHAnsi"/>
        </w:rPr>
        <w:t>Oświadczam, że zapoznałam/em się z klauzulą informacyjną dnia ……………………………</w:t>
      </w:r>
    </w:p>
    <w:p w:rsidR="003E5963" w:rsidRDefault="003E5963" w:rsidP="003E5963">
      <w:pPr>
        <w:ind w:left="4956" w:firstLine="708"/>
        <w:rPr>
          <w:rFonts w:cstheme="minorHAnsi"/>
        </w:rPr>
      </w:pPr>
    </w:p>
    <w:p w:rsidR="003E5963" w:rsidRDefault="003E5963" w:rsidP="003E5963">
      <w:pPr>
        <w:ind w:left="4956" w:firstLine="708"/>
        <w:rPr>
          <w:rFonts w:cstheme="minorHAnsi"/>
        </w:rPr>
      </w:pPr>
    </w:p>
    <w:p w:rsidR="003E5963" w:rsidRDefault="003E5963" w:rsidP="003E5963">
      <w:pPr>
        <w:ind w:left="4956" w:firstLine="708"/>
        <w:rPr>
          <w:rFonts w:cstheme="minorHAnsi"/>
        </w:rPr>
      </w:pPr>
    </w:p>
    <w:p w:rsidR="003E5963" w:rsidRDefault="003E5963" w:rsidP="003E5963">
      <w:pPr>
        <w:ind w:left="4956" w:firstLine="708"/>
        <w:rPr>
          <w:rFonts w:cstheme="minorHAnsi"/>
        </w:rPr>
      </w:pPr>
      <w:r>
        <w:rPr>
          <w:rFonts w:cstheme="minorHAnsi"/>
        </w:rPr>
        <w:t>Podpis……………………………………</w:t>
      </w:r>
      <w:proofErr w:type="gramStart"/>
      <w:r>
        <w:rPr>
          <w:rFonts w:cstheme="minorHAnsi"/>
        </w:rPr>
        <w:t>…….</w:t>
      </w:r>
      <w:proofErr w:type="gramEnd"/>
      <w:r>
        <w:rPr>
          <w:rFonts w:cstheme="minorHAnsi"/>
        </w:rPr>
        <w:t>.</w:t>
      </w:r>
    </w:p>
    <w:p w:rsidR="003E5963" w:rsidRDefault="003E5963" w:rsidP="003E5963">
      <w:pPr>
        <w:rPr>
          <w:rFonts w:cstheme="minorHAnsi"/>
          <w:sz w:val="20"/>
          <w:szCs w:val="20"/>
        </w:rPr>
      </w:pPr>
    </w:p>
    <w:p w:rsidR="003E53CC" w:rsidRDefault="003E53CC"/>
    <w:sectPr w:rsidR="003E53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963"/>
    <w:rsid w:val="003E53CC"/>
    <w:rsid w:val="003E5963"/>
    <w:rsid w:val="00DA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FA8D6"/>
  <w15:chartTrackingRefBased/>
  <w15:docId w15:val="{D458C1C5-BB4E-4DB3-A16D-A0D8397E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E5963"/>
    <w:pPr>
      <w:spacing w:after="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E596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E5963"/>
  </w:style>
  <w:style w:type="paragraph" w:styleId="Akapitzlist">
    <w:name w:val="List Paragraph"/>
    <w:basedOn w:val="Normalny"/>
    <w:uiPriority w:val="34"/>
    <w:qFormat/>
    <w:rsid w:val="003E5963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3E59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8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787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dcterms:created xsi:type="dcterms:W3CDTF">2024-01-03T13:53:00Z</dcterms:created>
  <dcterms:modified xsi:type="dcterms:W3CDTF">2024-02-07T08:48:00Z</dcterms:modified>
</cp:coreProperties>
</file>