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8B6D4" w14:textId="77777777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center"/>
        <w:rPr>
          <w:rFonts w:ascii="Calibri" w:eastAsia="Avenir Next Regular" w:hAnsi="Calibri" w:cs="Calibri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:lang w:val="pt-PT"/>
          <w14:textOutline w14:w="0" w14:cap="flat" w14:cmpd="sng" w14:algn="ctr">
            <w14:noFill/>
            <w14:prstDash w14:val="solid"/>
            <w14:bevel/>
          </w14:textOutline>
        </w:rPr>
        <w:t xml:space="preserve">UMOWA O </w:t>
      </w: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:lang w:val="de-DE"/>
          <w14:textOutline w14:w="0" w14:cap="flat" w14:cmpd="sng" w14:algn="ctr">
            <w14:noFill/>
            <w14:prstDash w14:val="solid"/>
            <w14:bevel/>
          </w14:textOutline>
        </w:rPr>
        <w:t>WIADCZENIE US</w:t>
      </w: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:lang w:val="de-DE"/>
          <w14:textOutline w14:w="0" w14:cap="flat" w14:cmpd="sng" w14:algn="ctr">
            <w14:noFill/>
            <w14:prstDash w14:val="solid"/>
            <w14:bevel/>
          </w14:textOutline>
        </w:rPr>
        <w:t>UG TELERADIOLOGICZNYCH</w:t>
      </w:r>
    </w:p>
    <w:p w14:paraId="422AA314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78BF1BB7" w14:textId="7F02B45E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zawarta w dniu </w:t>
      </w:r>
      <w:r w:rsidR="00BD4D83">
        <w:rPr>
          <w:rFonts w:ascii="Calibri" w:hAnsi="Calibri" w:cs="Calibri"/>
          <w:kern w:val="1"/>
          <w:sz w:val="22"/>
          <w:szCs w:val="22"/>
        </w:rPr>
        <w:t>……………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202</w:t>
      </w:r>
      <w:r w:rsidR="00042BA4">
        <w:rPr>
          <w:rFonts w:ascii="Calibri" w:hAnsi="Calibri" w:cs="Calibri"/>
          <w:kern w:val="1"/>
          <w:sz w:val="22"/>
          <w:szCs w:val="22"/>
        </w:rPr>
        <w:t>5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roku w Tomaszowie Lubelskim pomiędzy:</w:t>
      </w:r>
    </w:p>
    <w:p w14:paraId="5697396F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02833E34" w14:textId="77777777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Samodzielnym Publicznym Zespołem Opieki Zdrowotnej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w Tomaszowie Lubelskim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, 22-600 Tomaszów Lubelski, Aleje Grunwaldzkie 1, wpisanym do Krajowego Rejestru Sądowego przez Sąd Rejonowy Lublin-Wschód w Lublinie z siedzibą w Świdniku VI Wydział Gospodarczy pod nr 0000054328, NIP 921-16-45-721, REGON 000304444, reprezentowanym przez: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 xml:space="preserve">lek. Dariusza Gałeckiego – Dyrektora, </w:t>
      </w:r>
    </w:p>
    <w:p w14:paraId="7FF6136C" w14:textId="77777777" w:rsidR="002178A7" w:rsidRPr="00BD4D83" w:rsidRDefault="00000000">
      <w:pPr>
        <w:pStyle w:val="Nagwek6"/>
        <w:keepNext/>
        <w:widowControl w:val="0"/>
        <w:shd w:val="clear" w:color="auto" w:fill="FFFFFF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line="276" w:lineRule="auto"/>
        <w:ind w:left="6"/>
        <w:jc w:val="both"/>
        <w:rPr>
          <w:rFonts w:ascii="Calibri" w:eastAsia="Avenir Next Regular" w:hAnsi="Calibri" w:cs="Calibri"/>
          <w:b/>
          <w:bCs/>
          <w:sz w:val="22"/>
          <w:szCs w:val="22"/>
        </w:rPr>
      </w:pPr>
      <w:r w:rsidRPr="00BD4D83">
        <w:rPr>
          <w:rFonts w:ascii="Calibri" w:hAnsi="Calibri" w:cs="Calibri"/>
          <w:sz w:val="22"/>
          <w:szCs w:val="22"/>
        </w:rPr>
        <w:t xml:space="preserve">zwanym w dalszej treści umowy </w:t>
      </w:r>
      <w:r w:rsidRPr="00BD4D83">
        <w:rPr>
          <w:rFonts w:ascii="Calibri" w:hAnsi="Calibri" w:cs="Calibri"/>
          <w:b/>
          <w:bCs/>
          <w:sz w:val="22"/>
          <w:szCs w:val="22"/>
        </w:rPr>
        <w:t>Udzielającym Zamówienia</w:t>
      </w:r>
    </w:p>
    <w:p w14:paraId="1E5421D5" w14:textId="77777777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rPr>
          <w:rFonts w:ascii="Calibri" w:eastAsia="Avenir Next Regular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>a</w:t>
      </w:r>
    </w:p>
    <w:p w14:paraId="253C327E" w14:textId="391A7F25" w:rsidR="002178A7" w:rsidRPr="00BD4D83" w:rsidRDefault="00BD4D83" w:rsidP="00BD4D8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rFonts w:ascii="Calibri" w:eastAsia="Avenir Next Regular" w:hAnsi="Calibri" w:cs="Calibri"/>
          <w:spacing w:val="-1"/>
          <w:kern w:val="1"/>
          <w:sz w:val="22"/>
          <w:szCs w:val="22"/>
        </w:rPr>
      </w:pPr>
      <w:r>
        <w:rPr>
          <w:rFonts w:ascii="Calibri" w:hAnsi="Calibri" w:cs="Calibri"/>
          <w:kern w:val="1"/>
          <w:sz w:val="22"/>
          <w:szCs w:val="22"/>
        </w:rPr>
        <w:t>……………………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, </w:t>
      </w:r>
    </w:p>
    <w:p w14:paraId="1169C70B" w14:textId="77777777" w:rsidR="002178A7" w:rsidRPr="00BD4D83" w:rsidRDefault="00000000">
      <w:pPr>
        <w:widowControl w:val="0"/>
        <w:shd w:val="clear" w:color="auto" w:fill="FFFFFF"/>
        <w:tabs>
          <w:tab w:val="left" w:pos="6686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rPr>
          <w:rFonts w:ascii="Calibri" w:eastAsia="Avenir Next Regular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Zwanym w dalszej treści umowy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Przyjmującym Zamówienie</w:t>
      </w:r>
    </w:p>
    <w:p w14:paraId="2205BE79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center"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5168FAC1" w14:textId="77777777" w:rsidR="002178A7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center"/>
        <w:rPr>
          <w:rFonts w:ascii="Calibri" w:hAnsi="Calibri" w:cs="Calibri"/>
          <w:b/>
          <w:bCs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§ 1</w:t>
      </w:r>
    </w:p>
    <w:p w14:paraId="11F2C280" w14:textId="77777777" w:rsidR="00BD4D83" w:rsidRPr="00BD4D83" w:rsidRDefault="00BD4D8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center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43688CF0" w14:textId="0A9BDCC8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  <w:shd w:val="clear" w:color="auto" w:fill="FFFFFF"/>
        </w:rPr>
        <w:t xml:space="preserve">Udzielający Zamówienia 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zleca </w:t>
      </w:r>
      <w:r w:rsidRPr="00BD4D83">
        <w:rPr>
          <w:rFonts w:ascii="Calibri" w:hAnsi="Calibri" w:cs="Calibri"/>
          <w:b/>
          <w:bCs/>
          <w:sz w:val="22"/>
          <w:szCs w:val="22"/>
          <w:u w:color="000000"/>
          <w:shd w:val="clear" w:color="auto" w:fill="FFFFFF"/>
        </w:rPr>
        <w:t xml:space="preserve">Przyjmującemu Zamówienie 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świadczenie usług    z zakresu diagnostyki obrazowej polegających na wykonywaniu opisów i ocen badań TK  </w:t>
      </w:r>
      <w:r w:rsidRPr="00BD4D83">
        <w:rPr>
          <w:rFonts w:ascii="Calibri" w:hAnsi="Calibri" w:cs="Calibri"/>
          <w:sz w:val="22"/>
          <w:szCs w:val="22"/>
          <w:u w:color="000000"/>
          <w:lang w:val="de-DE"/>
        </w:rPr>
        <w:t xml:space="preserve">i MR 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(w zakresie zgodnym z ofertą stanowiącą Załącznik nr 1 do niniejszej umowy)  w oparciu o dane medyczne przekazane Wykonawcy przez Zamawiającego drogą teletransmisji, a </w:t>
      </w:r>
      <w:r w:rsidRPr="00BD4D83">
        <w:rPr>
          <w:rFonts w:ascii="Calibri" w:hAnsi="Calibri" w:cs="Calibri"/>
          <w:b/>
          <w:bCs/>
          <w:sz w:val="22"/>
          <w:szCs w:val="22"/>
          <w:u w:color="000000"/>
          <w:shd w:val="clear" w:color="auto" w:fill="FFFFFF"/>
        </w:rPr>
        <w:t xml:space="preserve">Wykonawca </w:t>
      </w:r>
      <w:r w:rsidRPr="00BD4D83">
        <w:rPr>
          <w:rFonts w:ascii="Calibri" w:hAnsi="Calibri" w:cs="Calibri"/>
          <w:sz w:val="22"/>
          <w:szCs w:val="22"/>
          <w:u w:color="000000"/>
        </w:rPr>
        <w:t>usługi te przyjmuje do wykonania,</w:t>
      </w:r>
    </w:p>
    <w:p w14:paraId="1CF3B053" w14:textId="70004B22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 xml:space="preserve">Zakres badań określony został w Szczegółowych Warunkach Konkursu Ofert na Udzielanie Świadczeń Zdrowotnych </w:t>
      </w:r>
      <w:r w:rsidRPr="00BD4D83">
        <w:rPr>
          <w:rFonts w:ascii="Calibri" w:hAnsi="Calibri" w:cs="Calibri"/>
          <w:b/>
          <w:bCs/>
          <w:sz w:val="22"/>
          <w:szCs w:val="22"/>
          <w:u w:color="000000"/>
          <w:lang w:val="nl-NL"/>
        </w:rPr>
        <w:t xml:space="preserve">(SWKO) </w:t>
      </w:r>
      <w:r w:rsidRPr="00BD4D83">
        <w:rPr>
          <w:rFonts w:ascii="Calibri" w:hAnsi="Calibri" w:cs="Calibri"/>
          <w:sz w:val="22"/>
          <w:szCs w:val="22"/>
          <w:u w:color="000000"/>
        </w:rPr>
        <w:t>z którym Przyjmujący Zamówienie zapoznał się  i akceptuje,</w:t>
      </w:r>
    </w:p>
    <w:p w14:paraId="4BC03186" w14:textId="77777777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</w:rPr>
        <w:t>Przyjmujący Zamówienie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 w ramach wykonywania Umowy zapewnia że posiada odpowiednie zaplecze organizacyjne (w tym personel medyczny) do wykonywania zleconych mu niniejszą umową usług,</w:t>
      </w:r>
    </w:p>
    <w:p w14:paraId="2738C590" w14:textId="2469C9B7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</w:rPr>
        <w:t xml:space="preserve">Przyjmujący Zamówienie </w:t>
      </w:r>
      <w:r w:rsidRPr="00BD4D83">
        <w:rPr>
          <w:rFonts w:ascii="Calibri" w:hAnsi="Calibri" w:cs="Calibri"/>
          <w:sz w:val="22"/>
          <w:szCs w:val="22"/>
          <w:u w:color="000000"/>
        </w:rPr>
        <w:t>zobowiązuje się zorganizować i udostępnić Udzielającemu Zamówienie odpowiedni system elektroniczny umożliwiający wysyłanie zleceń wraz  z niezbędną dokumentacją, kontakt z personelem medycznym Przyjmującego Zamówienie - wskazanym w ofercie - odpowiedzialnym za merytoryczne wykonanie Usługi oraz odbiór opisów i ocen, a w szczególności zobowiązuje się udostępnić wszelkie licencje niezbędne do korzystania z programów i systemu elektronicznego koniecznego do realizacji umowy,</w:t>
      </w:r>
    </w:p>
    <w:p w14:paraId="47FFDDA9" w14:textId="77777777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</w:rPr>
        <w:t>Przyjmujący Zamówienie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 zobowiązuje się udzielić Udzielającemu Zamówienie odpowiednich wyjaśnień i instrukcji dotyczących należytego korzystania z systemu elektronicznego,</w:t>
      </w:r>
    </w:p>
    <w:p w14:paraId="3DE766A6" w14:textId="34B2057D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Strony oświadczają, że w związku z przetwarzaniem  przez nie danych osobowych pacjentów i osób uczestniczących w udzielaniu świadczeń zdrowotnych i realizacji umowy wdrożyły odpowiednie środki techniczne i organizacyjne, o których mowa w art. 32 Rozporządzenia Parlamentu Europejskiego i Rady (UE) 2016/679 z dnia 27 kwietnia 2016 r. w sprawie ochrony osób fizycznych w związku z przetwarzaniem danych osobowych  i w sprawie swobodnego przepływu takich danych oraz uchylenia dyrektywy 95/46/WE (dalej jako: „RODO”), aby zapewnić odpowiedni stopień bezpieczeństwa odpowiadający ryzyku naruszenia ochrony danych osobowych w przypadku podmiotów przetwarzających szczególne kategorie danych osobowych.</w:t>
      </w:r>
    </w:p>
    <w:p w14:paraId="7159C85E" w14:textId="77777777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 xml:space="preserve">Strony oświadczają, że każda z nich jest odpowiedzialna niezależnie za realizację praw podmiotów danych, określonych w art. 12-23 RODO w odniesieniu do danych osobowych, dla których jest administratorem, przy czym w przypadku konieczności sprostowania lub usunięcia danych osobowych pacjenta, które mogą mieć wpływ na prawidłowość udzielenia świadczenia zdrowotnego lub życie lub zdrowie pacjenta, strony realizują obowiązek wskazany w art. 19 RODO bez zbędnej zwłoki, w sposób uzgodniony przez Strony, po zasięgnięciu opinii powołanych Inspektorów Ochrony Danych. </w:t>
      </w:r>
    </w:p>
    <w:p w14:paraId="1C68A4BA" w14:textId="74C6486C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Strony mogą udostępniać sobie dane osobowe zgodnie zawarte w dokumentacji medycznej, jeżeli udostępnienie to realizowane jest w celu  zapewnienia ciągłości świadczeń zdrowotnych i realizowana jest na podstawie art. 26 ust. 3 pkt. 1 ustawy   o prawach pacjenta i Rzeczniku Praw Pacjenta (</w:t>
      </w:r>
      <w:proofErr w:type="spellStart"/>
      <w:r w:rsidRPr="00BD4D83">
        <w:rPr>
          <w:rFonts w:ascii="Calibri" w:hAnsi="Calibri" w:cs="Calibri"/>
          <w:sz w:val="22"/>
          <w:szCs w:val="22"/>
          <w:u w:color="000000"/>
        </w:rPr>
        <w:t>t.j</w:t>
      </w:r>
      <w:proofErr w:type="spellEnd"/>
      <w:r w:rsidRPr="00BD4D83">
        <w:rPr>
          <w:rFonts w:ascii="Calibri" w:hAnsi="Calibri" w:cs="Calibri"/>
          <w:sz w:val="22"/>
          <w:szCs w:val="22"/>
          <w:u w:color="000000"/>
        </w:rPr>
        <w:t xml:space="preserve">. Dz. U. z 2017 r. poz. 1318 z </w:t>
      </w:r>
      <w:proofErr w:type="spellStart"/>
      <w:r w:rsidRPr="00BD4D83">
        <w:rPr>
          <w:rFonts w:ascii="Calibri" w:hAnsi="Calibri" w:cs="Calibri"/>
          <w:sz w:val="22"/>
          <w:szCs w:val="22"/>
          <w:u w:color="000000"/>
        </w:rPr>
        <w:t>późn</w:t>
      </w:r>
      <w:proofErr w:type="spellEnd"/>
      <w:r w:rsidRPr="00BD4D83">
        <w:rPr>
          <w:rFonts w:ascii="Calibri" w:hAnsi="Calibri" w:cs="Calibri"/>
          <w:sz w:val="22"/>
          <w:szCs w:val="22"/>
          <w:u w:color="000000"/>
        </w:rPr>
        <w:t>. zm.)</w:t>
      </w:r>
    </w:p>
    <w:p w14:paraId="758440AB" w14:textId="77777777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 xml:space="preserve">Przyjmujący Zamówienie zobowiązany jest wykonywać </w:t>
      </w:r>
      <w:proofErr w:type="spellStart"/>
      <w:r w:rsidRPr="00BD4D83">
        <w:rPr>
          <w:rFonts w:ascii="Calibri" w:hAnsi="Calibri" w:cs="Calibri"/>
          <w:sz w:val="22"/>
          <w:szCs w:val="22"/>
          <w:u w:color="000000"/>
        </w:rPr>
        <w:t>umowe</w:t>
      </w:r>
      <w:proofErr w:type="spellEnd"/>
      <w:r w:rsidRPr="00BD4D83">
        <w:rPr>
          <w:rFonts w:ascii="Calibri" w:hAnsi="Calibri" w:cs="Calibri"/>
          <w:sz w:val="22"/>
          <w:szCs w:val="22"/>
          <w:u w:color="000000"/>
        </w:rPr>
        <w:t xml:space="preserve"> zgodnie z zasadami i na warunkach określonych w szczególności w warunkach zawierania i realizacji umów ustalonych w drodze rozporządzenia Ministra Zdrowia w sprawie ogólnych warunków umów o udzielanie świadczeń opieki zdrowotnej </w:t>
      </w:r>
      <w:proofErr w:type="spellStart"/>
      <w:r w:rsidRPr="00BD4D83">
        <w:rPr>
          <w:rFonts w:ascii="Calibri" w:hAnsi="Calibri" w:cs="Calibri"/>
          <w:sz w:val="22"/>
          <w:szCs w:val="22"/>
          <w:u w:color="000000"/>
        </w:rPr>
        <w:t>obowiazujących</w:t>
      </w:r>
      <w:proofErr w:type="spellEnd"/>
      <w:r w:rsidRPr="00BD4D83">
        <w:rPr>
          <w:rFonts w:ascii="Calibri" w:hAnsi="Calibri" w:cs="Calibri"/>
          <w:sz w:val="22"/>
          <w:szCs w:val="22"/>
          <w:u w:color="000000"/>
        </w:rPr>
        <w:t xml:space="preserve"> w okresie realizacji umowy.</w:t>
      </w:r>
    </w:p>
    <w:p w14:paraId="6DB1DCCD" w14:textId="77777777" w:rsidR="002178A7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Tahoma" w:hAnsi="Calibri" w:cs="Calibri"/>
          <w:kern w:val="1"/>
          <w:sz w:val="22"/>
          <w:szCs w:val="22"/>
        </w:rPr>
      </w:pPr>
    </w:p>
    <w:p w14:paraId="11AB3657" w14:textId="77777777" w:rsidR="00BD4D83" w:rsidRPr="00BD4D83" w:rsidRDefault="00BD4D8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Tahoma" w:hAnsi="Calibri" w:cs="Calibri"/>
          <w:kern w:val="1"/>
          <w:sz w:val="22"/>
          <w:szCs w:val="22"/>
        </w:rPr>
      </w:pPr>
    </w:p>
    <w:p w14:paraId="5B7087E7" w14:textId="77777777" w:rsidR="002178A7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hAnsi="Calibri" w:cs="Calibri"/>
          <w:b/>
          <w:bCs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§ 2</w:t>
      </w:r>
    </w:p>
    <w:p w14:paraId="43097493" w14:textId="77777777" w:rsidR="00BD4D83" w:rsidRPr="00BD4D83" w:rsidRDefault="00BD4D8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071A8442" w14:textId="77777777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1.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Przyjmujący Zamówienie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uprawniony jest do wykonywania Usług z wykorzystaniem osób trzecich (podwykonawców, zleceniobiorców, dostawców itp.), w tym odpowiedniego personelu medycznego, podmiotu odpowiedzialnego za zapewnienie i obsługę techniczną systemu, za których działania ponosi odpowiedzialność.</w:t>
      </w:r>
    </w:p>
    <w:p w14:paraId="1F509B90" w14:textId="77777777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2.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Przyjmujący zamówienie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, również w zakresie czynności wykonywanych przez osoby świadczące świadczenia zdrowotne w imieniu Przyjmującego zamówienie, zobowiązuje się poddać kontroli ze strony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Udzielającego zamówienia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lub upoważnionych przez niego osób, jak również podmiotu kontrolującego Udzielającego zamówienia, a</w:t>
      </w:r>
      <w:r w:rsidRPr="00BD4D83">
        <w:rPr>
          <w:rFonts w:ascii="Calibri" w:hAnsi="Calibri" w:cs="Calibri"/>
          <w:b/>
          <w:bCs/>
          <w:kern w:val="1"/>
          <w:sz w:val="22"/>
          <w:szCs w:val="22"/>
          <w:u w:val="single"/>
        </w:rPr>
        <w:t xml:space="preserve"> w szczególności Narodowego Funduszu Zdrowia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, w zakresie: </w:t>
      </w:r>
    </w:p>
    <w:p w14:paraId="726CB701" w14:textId="77777777" w:rsidR="002178A7" w:rsidRPr="00BD4D83" w:rsidRDefault="00000000">
      <w:pPr>
        <w:pStyle w:val="Domylne"/>
        <w:widowControl w:val="0"/>
        <w:tabs>
          <w:tab w:val="left" w:pos="567"/>
        </w:tabs>
        <w:suppressAutoHyphens/>
        <w:spacing w:before="0" w:line="240" w:lineRule="auto"/>
        <w:ind w:left="426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1)</w:t>
      </w:r>
      <w:r w:rsidRPr="00BD4D83">
        <w:rPr>
          <w:rFonts w:ascii="Calibri" w:hAnsi="Calibri" w:cs="Calibri"/>
          <w:sz w:val="22"/>
          <w:szCs w:val="22"/>
          <w:u w:color="000000"/>
        </w:rPr>
        <w:tab/>
        <w:t>sposobu i zakresu udzielanych świadczeń,</w:t>
      </w:r>
    </w:p>
    <w:p w14:paraId="4FB59D72" w14:textId="77777777" w:rsidR="002178A7" w:rsidRPr="00BD4D83" w:rsidRDefault="00000000">
      <w:pPr>
        <w:pStyle w:val="Domylne"/>
        <w:widowControl w:val="0"/>
        <w:tabs>
          <w:tab w:val="left" w:pos="567"/>
        </w:tabs>
        <w:suppressAutoHyphens/>
        <w:spacing w:before="0" w:line="240" w:lineRule="auto"/>
        <w:ind w:left="426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2)</w:t>
      </w:r>
      <w:r w:rsidRPr="00BD4D83">
        <w:rPr>
          <w:rFonts w:ascii="Calibri" w:hAnsi="Calibri" w:cs="Calibri"/>
          <w:sz w:val="22"/>
          <w:szCs w:val="22"/>
          <w:u w:color="000000"/>
        </w:rPr>
        <w:tab/>
        <w:t>ilości udzielonych świadczeń,</w:t>
      </w:r>
    </w:p>
    <w:p w14:paraId="0565F077" w14:textId="77777777" w:rsidR="002178A7" w:rsidRPr="00BD4D83" w:rsidRDefault="00000000">
      <w:pPr>
        <w:pStyle w:val="Domylne"/>
        <w:widowControl w:val="0"/>
        <w:tabs>
          <w:tab w:val="left" w:pos="567"/>
        </w:tabs>
        <w:suppressAutoHyphens/>
        <w:spacing w:before="0" w:line="240" w:lineRule="auto"/>
        <w:ind w:left="426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3)</w:t>
      </w:r>
      <w:r w:rsidRPr="00BD4D83">
        <w:rPr>
          <w:rFonts w:ascii="Calibri" w:hAnsi="Calibri" w:cs="Calibri"/>
          <w:sz w:val="22"/>
          <w:szCs w:val="22"/>
          <w:u w:color="000000"/>
        </w:rPr>
        <w:tab/>
        <w:t>dostępności udzielonych świadczeń,</w:t>
      </w:r>
    </w:p>
    <w:p w14:paraId="32C6B4BC" w14:textId="77777777" w:rsidR="002178A7" w:rsidRPr="00BD4D83" w:rsidRDefault="00000000">
      <w:pPr>
        <w:pStyle w:val="Domylne"/>
        <w:widowControl w:val="0"/>
        <w:tabs>
          <w:tab w:val="left" w:pos="567"/>
        </w:tabs>
        <w:suppressAutoHyphens/>
        <w:spacing w:before="0" w:line="240" w:lineRule="auto"/>
        <w:ind w:left="426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4)</w:t>
      </w:r>
      <w:r w:rsidRPr="00BD4D83">
        <w:rPr>
          <w:rFonts w:ascii="Calibri" w:hAnsi="Calibri" w:cs="Calibri"/>
          <w:sz w:val="22"/>
          <w:szCs w:val="22"/>
          <w:u w:color="000000"/>
        </w:rPr>
        <w:tab/>
        <w:t>prawidłowości wykorzystywania powierzonych środków,</w:t>
      </w:r>
    </w:p>
    <w:p w14:paraId="0C107049" w14:textId="77777777" w:rsidR="002178A7" w:rsidRPr="00BD4D83" w:rsidRDefault="00000000">
      <w:pPr>
        <w:pStyle w:val="Domylne"/>
        <w:widowControl w:val="0"/>
        <w:tabs>
          <w:tab w:val="left" w:pos="567"/>
        </w:tabs>
        <w:suppressAutoHyphens/>
        <w:spacing w:before="0" w:line="240" w:lineRule="auto"/>
        <w:ind w:left="426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5)</w:t>
      </w:r>
      <w:r w:rsidRPr="00BD4D83">
        <w:rPr>
          <w:rFonts w:ascii="Calibri" w:hAnsi="Calibri" w:cs="Calibri"/>
          <w:sz w:val="22"/>
          <w:szCs w:val="22"/>
          <w:u w:color="000000"/>
        </w:rPr>
        <w:tab/>
        <w:t>sposobu prowadzenia dokumentacji medycznej i statystycznej,</w:t>
      </w:r>
    </w:p>
    <w:p w14:paraId="6DB047C8" w14:textId="77777777" w:rsidR="002178A7" w:rsidRPr="00BD4D83" w:rsidRDefault="00000000">
      <w:pPr>
        <w:pStyle w:val="Domylne"/>
        <w:widowControl w:val="0"/>
        <w:tabs>
          <w:tab w:val="left" w:pos="567"/>
        </w:tabs>
        <w:suppressAutoHyphens/>
        <w:spacing w:before="0" w:line="240" w:lineRule="auto"/>
        <w:ind w:left="426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6) zasad przetwarzania danych osobowych.</w:t>
      </w:r>
    </w:p>
    <w:p w14:paraId="1EBEA464" w14:textId="77777777" w:rsidR="002178A7" w:rsidRPr="00BD4D83" w:rsidRDefault="00000000">
      <w:pPr>
        <w:pStyle w:val="Domylne"/>
        <w:widowControl w:val="0"/>
        <w:tabs>
          <w:tab w:val="left" w:pos="284"/>
        </w:tabs>
        <w:suppressAutoHyphens/>
        <w:spacing w:before="0" w:line="240" w:lineRule="auto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3.</w:t>
      </w:r>
      <w:r w:rsidRPr="00BD4D83">
        <w:rPr>
          <w:rFonts w:ascii="Calibri" w:hAnsi="Calibri" w:cs="Calibri"/>
          <w:sz w:val="22"/>
          <w:szCs w:val="22"/>
          <w:u w:color="000000"/>
        </w:rPr>
        <w:tab/>
        <w:t>Przyjmujący zamówienie zobowiązuje się wykonać zalecenia pokontrolne oraz informować Udzielającego zamówienie na jego żądanie, o zakresie realizacji umowy.</w:t>
      </w:r>
    </w:p>
    <w:p w14:paraId="12B556FD" w14:textId="77777777" w:rsidR="002178A7" w:rsidRPr="00BD4D83" w:rsidRDefault="00000000">
      <w:pPr>
        <w:pStyle w:val="Domylne"/>
        <w:widowControl w:val="0"/>
        <w:numPr>
          <w:ilvl w:val="0"/>
          <w:numId w:val="5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Przyjmujący zamówienie zobowiązany jest do posiadania ubezpieczenia od odpowiedzialności cywilnej za szkody wyrządzone przy udzielaniu świadczeń zdrowotnych w ramach niniejszej umowy, przez jego działanie lub zaniechanie, w wysokości nie niższej niż 30 000 euro w odniesieniu do jednego zdarzenia oraz 150 000 euro w odniesieniu do wszystkich zdarzeń, których skutki są objęte umową ubezpieczenia OC.</w:t>
      </w:r>
    </w:p>
    <w:p w14:paraId="51D6E666" w14:textId="77777777" w:rsidR="002178A7" w:rsidRPr="00BD4D83" w:rsidRDefault="00000000">
      <w:pPr>
        <w:pStyle w:val="Domylne"/>
        <w:widowControl w:val="0"/>
        <w:numPr>
          <w:ilvl w:val="0"/>
          <w:numId w:val="4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Przyjmujący zamówienie oraz osoby świadczące w jego imieniu świadczenia zdrowotne zobowiązane są do utrzymania ważnego ubezpieczenia od odpowiedzialności cywilnej i nie zmniejszania jego zakresu oraz sumy przez cały czas obowiązywania niniejszej umowy.</w:t>
      </w:r>
    </w:p>
    <w:p w14:paraId="3C51C3A0" w14:textId="77777777" w:rsidR="002178A7" w:rsidRPr="00BD4D83" w:rsidRDefault="00000000">
      <w:pPr>
        <w:pStyle w:val="Domylne"/>
        <w:widowControl w:val="0"/>
        <w:numPr>
          <w:ilvl w:val="0"/>
          <w:numId w:val="4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Przyjmujący zamówienie zobowiązany jest do dostarczenia kopii opłaconej polisy lub innego dowodu potwierdzającego posiadanie przez Przyjmującego zamówienie ubezpieczenia OC najpóźniej w dniu poprzedzającym rozpoczęcie udzielania świadczeń zdrowotnych i nie później niż w dniu zawarcia umowy, a w przypadku przedłożenia kopii opłaconej polisy lub innego dowodu potwierdzającego zawarcie umowy ubezpieczenia OC na okres krótszy niż okres obowiązywania niniejszej umowy – dostarczenia kopii opłaconej polisy potwierdzającej zawarcie umowy ubezpieczenia OC na kolejny okres najpóźniej ostatniego dnia obowiązywania umowy ubezpieczenia.</w:t>
      </w:r>
    </w:p>
    <w:p w14:paraId="27CAB289" w14:textId="77777777" w:rsidR="002178A7" w:rsidRPr="00BD4D83" w:rsidRDefault="00000000">
      <w:pPr>
        <w:pStyle w:val="Domylne"/>
        <w:widowControl w:val="0"/>
        <w:numPr>
          <w:ilvl w:val="0"/>
          <w:numId w:val="4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W przypadku, gdy umowa ubezpieczenia odpowiedzialności cywilnej ulegnie rozwiązaniu w trakcie obowiązywania niniejszej umowy lub zmienią się przepisy prawa w sposób mający wpływ na wysokość sumy ubezpieczenia, Przyjmujący zamówienie zobowiązany jest przedstawić Udzielającemu zamówienie nową opłaconą polisę ubezpieczenia od odpowiedzialności cywilnej lub inny dowód zawarcia takiego ubezpieczenia, najpóźniej w ostatnim dniu obowiązywania poprzedniej umowy lub dniu poprzedzającym wejście w życie zmienionych przepisów prawa.</w:t>
      </w:r>
    </w:p>
    <w:p w14:paraId="262FEA58" w14:textId="77777777" w:rsidR="002178A7" w:rsidRPr="00BD4D83" w:rsidRDefault="002178A7">
      <w:pPr>
        <w:pStyle w:val="Domylne"/>
        <w:widowControl w:val="0"/>
        <w:tabs>
          <w:tab w:val="left" w:pos="284"/>
        </w:tabs>
        <w:suppressAutoHyphens/>
        <w:spacing w:before="0" w:line="240" w:lineRule="auto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</w:p>
    <w:p w14:paraId="173DEAC4" w14:textId="77777777" w:rsidR="002178A7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hAnsi="Calibri" w:cs="Calibri"/>
          <w:b/>
          <w:bCs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§ 3</w:t>
      </w:r>
    </w:p>
    <w:p w14:paraId="4D20EE3B" w14:textId="77777777" w:rsidR="00BD4D83" w:rsidRPr="00BD4D83" w:rsidRDefault="00BD4D8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3D642EE7" w14:textId="77777777" w:rsidR="002178A7" w:rsidRPr="00BD4D83" w:rsidRDefault="00000000">
      <w:pPr>
        <w:widowControl w:val="0"/>
        <w:numPr>
          <w:ilvl w:val="1"/>
          <w:numId w:val="7"/>
        </w:numPr>
        <w:suppressAutoHyphens/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Szczegółowe terminy wykonywania Usług określa </w:t>
      </w:r>
      <w:r w:rsidRPr="00BD4D83">
        <w:rPr>
          <w:rFonts w:ascii="Calibri" w:hAnsi="Calibri" w:cs="Calibri"/>
          <w:b/>
          <w:bCs/>
          <w:kern w:val="1"/>
          <w:sz w:val="22"/>
          <w:szCs w:val="22"/>
          <w:lang w:val="nl-NL"/>
        </w:rPr>
        <w:t>SWKO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.</w:t>
      </w:r>
    </w:p>
    <w:p w14:paraId="47683B9E" w14:textId="77777777" w:rsidR="002178A7" w:rsidRPr="00BD4D83" w:rsidRDefault="00000000">
      <w:pPr>
        <w:widowControl w:val="0"/>
        <w:numPr>
          <w:ilvl w:val="1"/>
          <w:numId w:val="7"/>
        </w:numPr>
        <w:suppressAutoHyphens/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Termin wykonania Usługi rozpoczyna swój bieg od chwili prawidłowego wprowadzenia kompletnego i poprawnego zlecenia wraz z niezbędną dokumentacją </w:t>
      </w:r>
      <w:r w:rsidRPr="00BD4D83">
        <w:rPr>
          <w:rFonts w:ascii="Calibri" w:hAnsi="Calibri" w:cs="Calibri"/>
          <w:kern w:val="1"/>
          <w:sz w:val="22"/>
          <w:szCs w:val="22"/>
          <w:lang w:val="es-ES_tradnl"/>
        </w:rPr>
        <w:t xml:space="preserve">do </w:t>
      </w:r>
      <w:r w:rsidRPr="00BD4D83">
        <w:rPr>
          <w:rFonts w:ascii="Calibri" w:hAnsi="Calibri" w:cs="Calibri"/>
          <w:kern w:val="1"/>
          <w:sz w:val="22"/>
          <w:szCs w:val="22"/>
        </w:rPr>
        <w:t>systemu elektronicznego, a także otrzymania przez Przyjmującego Zamówienie pełnej transmisji przedmiotowych danych, z zastrzeżeniem ust. 4.</w:t>
      </w:r>
    </w:p>
    <w:p w14:paraId="04C4053A" w14:textId="112CF3A5" w:rsidR="002178A7" w:rsidRPr="00BD4D83" w:rsidRDefault="00000000">
      <w:pPr>
        <w:widowControl w:val="0"/>
        <w:numPr>
          <w:ilvl w:val="1"/>
          <w:numId w:val="7"/>
        </w:numPr>
        <w:suppressAutoHyphens/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W ramach niniejszej Umowy Przyjmujący Zlecenie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 xml:space="preserve">jest 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zobowiązany do wykonywania Usług w trybie Planowym, Pilnym oraz CITO, które wymagają pozostawania przez niego    w wyznaczonym terminie w stałej gotowości do niezwłocznego wykonania Usługi w przyspieszonych terminach określonych w </w:t>
      </w:r>
      <w:r w:rsidRPr="00BD4D83">
        <w:rPr>
          <w:rFonts w:ascii="Calibri" w:hAnsi="Calibri" w:cs="Calibri"/>
          <w:b/>
          <w:bCs/>
          <w:kern w:val="1"/>
          <w:sz w:val="22"/>
          <w:szCs w:val="22"/>
          <w:lang w:val="nl-NL"/>
        </w:rPr>
        <w:t>SWKO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.</w:t>
      </w:r>
    </w:p>
    <w:p w14:paraId="6F0939F7" w14:textId="77777777" w:rsidR="002178A7" w:rsidRPr="00BD4D83" w:rsidRDefault="00000000">
      <w:pPr>
        <w:widowControl w:val="0"/>
        <w:numPr>
          <w:ilvl w:val="1"/>
          <w:numId w:val="7"/>
        </w:numPr>
        <w:suppressAutoHyphens/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>Jako Zlecenie PILNE i CITO należy rozumieć Zlecenie wysłane bezpośrednio po jego wykonaniu i wskazanie w systemie elektronicznym o złożeniu zlecenia ,PILNE i CITO.</w:t>
      </w:r>
    </w:p>
    <w:p w14:paraId="5001A5E6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left="709" w:hanging="283"/>
        <w:jc w:val="center"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6A465B6B" w14:textId="77777777" w:rsidR="002178A7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left="709" w:hanging="283"/>
        <w:jc w:val="center"/>
        <w:rPr>
          <w:rFonts w:ascii="Calibri" w:hAnsi="Calibri" w:cs="Calibri"/>
          <w:b/>
          <w:bCs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lastRenderedPageBreak/>
        <w:t>§ 4</w:t>
      </w:r>
    </w:p>
    <w:p w14:paraId="19EF4431" w14:textId="77777777" w:rsidR="00BD4D83" w:rsidRPr="00BD4D83" w:rsidRDefault="00BD4D8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left="709" w:hanging="283"/>
        <w:jc w:val="center"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282E032C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Za wykonywanie niniejszej Umowy Przyjmującemu Zamówienie przysługuje wynagrodzenie wyliczone w sposób określony w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ofercie - załącznik nr 1 do SWKO, która stanowić będzie jednocześnie załącznik numer 1 do niniejszej umowy,</w:t>
      </w:r>
    </w:p>
    <w:p w14:paraId="083C66A9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Przyjmujący zamówienie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zobowiązany jest złożyć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Udzielającemu zamówienia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fakturę na wykonanie świadczenia w danym miesiącu kalendarzowym w terminie 7 dni po zakończeniu tego miesiąca. </w:t>
      </w:r>
    </w:p>
    <w:p w14:paraId="103B134D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>Do faktury Przyjmujący zamówienie winien dołączyć sporządzone przez siebie sprawozdanie miesięczne z realizacji świadczeń,</w:t>
      </w:r>
    </w:p>
    <w:p w14:paraId="45602366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>Zapłata wynagrodzenia nastąpi w terminie do 21 dni od daty złożenia Udzielającemu zamówienia prawidłowo wystawionej faktury za miesiąc poprzedni. W przypadku przedłożenia faktury po upływie terminu, o którym mowa w ust. 1, termin zapłaty ulega przedłużeniu odpowiednio do opóźnienia w przedłożeniu faktury.</w:t>
      </w:r>
    </w:p>
    <w:p w14:paraId="143AE343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Za dzień zapłaty uważa się dzień obciążenia rachunku bankowego Udzielającego zamówienia poleceniem przelewu wynagrodzenia. </w:t>
      </w:r>
    </w:p>
    <w:p w14:paraId="322D47B3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>Strony zgodnie wyrażają zgodę na wystawienie i doręczanie faktur w formie elektronicznej  z wykorzystaniem danych kontaktowanych wskazanych w niniejszej umowie.</w:t>
      </w:r>
    </w:p>
    <w:p w14:paraId="0E246703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Przyjmującemu Zamówienie przysługuje comiesięczne wynagrodzenie w ryczałtowej kwocie 500 zł netto za gotowość, którą </w:t>
      </w:r>
      <w:r w:rsidRPr="00BD4D83">
        <w:rPr>
          <w:rFonts w:ascii="Calibri" w:hAnsi="Calibri" w:cs="Calibri"/>
          <w:kern w:val="1"/>
          <w:sz w:val="22"/>
          <w:szCs w:val="22"/>
          <w:lang w:val="nl-NL"/>
        </w:rPr>
        <w:t>to kwot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ę Udzielający Zamówienia płacić będzie na rzecz Przyjmującego Zamówienie o ile ogólna wartość zleconych badań nie przekroczy           w miesiącu kwoty 2000 zł </w:t>
      </w:r>
      <w:r w:rsidRPr="00BD4D83">
        <w:rPr>
          <w:rFonts w:ascii="Calibri" w:hAnsi="Calibri" w:cs="Calibri"/>
          <w:kern w:val="1"/>
          <w:sz w:val="22"/>
          <w:szCs w:val="22"/>
          <w:lang w:val="it-IT"/>
        </w:rPr>
        <w:t xml:space="preserve">brutto. </w:t>
      </w:r>
      <w:r w:rsidRPr="00BD4D83">
        <w:rPr>
          <w:rFonts w:ascii="Calibri" w:hAnsi="Calibri" w:cs="Calibri"/>
          <w:kern w:val="1"/>
          <w:sz w:val="22"/>
          <w:szCs w:val="22"/>
        </w:rPr>
        <w:t> </w:t>
      </w:r>
    </w:p>
    <w:p w14:paraId="25908E6C" w14:textId="77777777" w:rsidR="002178A7" w:rsidRPr="00BD4D83" w:rsidRDefault="002178A7"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35B47EC8" w14:textId="77777777" w:rsidR="002178A7" w:rsidRDefault="00000000">
      <w:pPr>
        <w:pStyle w:val="Domylne"/>
        <w:widowControl w:val="0"/>
        <w:suppressAutoHyphens/>
        <w:spacing w:before="0" w:line="240" w:lineRule="auto"/>
        <w:jc w:val="center"/>
        <w:rPr>
          <w:rFonts w:ascii="Calibri" w:hAnsi="Calibri" w:cs="Calibri"/>
          <w:b/>
          <w:bCs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</w:rPr>
        <w:t>§ 5</w:t>
      </w:r>
    </w:p>
    <w:p w14:paraId="2B2E4027" w14:textId="77777777" w:rsidR="00BD4D83" w:rsidRPr="00BD4D83" w:rsidRDefault="00BD4D83">
      <w:pPr>
        <w:pStyle w:val="Domylne"/>
        <w:widowControl w:val="0"/>
        <w:suppressAutoHyphens/>
        <w:spacing w:before="0" w:line="240" w:lineRule="auto"/>
        <w:jc w:val="center"/>
        <w:rPr>
          <w:rFonts w:ascii="Calibri" w:eastAsia="Avenir Next Regular" w:hAnsi="Calibri" w:cs="Calibri"/>
          <w:b/>
          <w:bCs/>
          <w:sz w:val="22"/>
          <w:szCs w:val="22"/>
          <w:u w:color="000000"/>
        </w:rPr>
      </w:pPr>
    </w:p>
    <w:p w14:paraId="68708550" w14:textId="77777777" w:rsidR="002178A7" w:rsidRPr="00BD4D83" w:rsidRDefault="00000000">
      <w:pPr>
        <w:pStyle w:val="Domylne"/>
        <w:widowControl w:val="0"/>
        <w:numPr>
          <w:ilvl w:val="0"/>
          <w:numId w:val="11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  <w:shd w:val="clear" w:color="auto" w:fill="FFFFFF"/>
        </w:rPr>
        <w:t xml:space="preserve">Udzielający Zamówienia </w:t>
      </w:r>
      <w:r w:rsidRPr="00BD4D83">
        <w:rPr>
          <w:rFonts w:ascii="Calibri" w:hAnsi="Calibri" w:cs="Calibri"/>
          <w:sz w:val="22"/>
          <w:szCs w:val="22"/>
          <w:u w:color="000000"/>
        </w:rPr>
        <w:t>może nałożyć karę umowną w wysokości:</w:t>
      </w:r>
    </w:p>
    <w:p w14:paraId="3FB732EB" w14:textId="6394AA88" w:rsidR="002178A7" w:rsidRPr="00BD4D83" w:rsidRDefault="00000000">
      <w:pPr>
        <w:pStyle w:val="Domylne"/>
        <w:widowControl w:val="0"/>
        <w:numPr>
          <w:ilvl w:val="0"/>
          <w:numId w:val="13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1.</w:t>
      </w:r>
      <w:r w:rsidR="0021278C">
        <w:rPr>
          <w:rFonts w:ascii="Calibri" w:hAnsi="Calibri" w:cs="Calibri"/>
          <w:sz w:val="22"/>
          <w:szCs w:val="22"/>
          <w:u w:color="000000"/>
        </w:rPr>
        <w:t>0</w:t>
      </w:r>
      <w:r w:rsidRPr="00BD4D83">
        <w:rPr>
          <w:rFonts w:ascii="Calibri" w:hAnsi="Calibri" w:cs="Calibri"/>
          <w:sz w:val="22"/>
          <w:szCs w:val="22"/>
          <w:u w:color="000000"/>
        </w:rPr>
        <w:t>00,00 zł za każdy przypadek nienależytego wykonywania przez Przyjmującego zamówienie obowiązków wynikających z niniejszej umowy, w szczególności opisanych w § 1 i § 2  - w tym m.in. błędów w prowadzonej dokumentacji medycznej, stwierdzonych w wyniku kontroli prowadzonej przez Udzielającego zamówienie, jak również przez NFZ, jak również nieprawidłowości w zakresie postępowania z danymi osobowymi),</w:t>
      </w:r>
    </w:p>
    <w:p w14:paraId="72292793" w14:textId="290FFFD3" w:rsidR="002178A7" w:rsidRPr="00BD4D83" w:rsidRDefault="0021278C">
      <w:pPr>
        <w:pStyle w:val="Domylne"/>
        <w:widowControl w:val="0"/>
        <w:numPr>
          <w:ilvl w:val="0"/>
          <w:numId w:val="13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>
        <w:rPr>
          <w:rFonts w:ascii="Calibri" w:hAnsi="Calibri" w:cs="Calibri"/>
          <w:sz w:val="22"/>
          <w:szCs w:val="22"/>
          <w:u w:color="000000"/>
        </w:rPr>
        <w:t>5</w:t>
      </w:r>
      <w:r w:rsidRPr="00BD4D83">
        <w:rPr>
          <w:rFonts w:ascii="Calibri" w:hAnsi="Calibri" w:cs="Calibri"/>
          <w:sz w:val="22"/>
          <w:szCs w:val="22"/>
          <w:u w:color="000000"/>
        </w:rPr>
        <w:t>00,00 zł za każdy przypadek przedłożenia Udzielającemu zamówienia danych i informacji niezgodnych ze stanem faktycznym,</w:t>
      </w:r>
    </w:p>
    <w:p w14:paraId="2FE03A2C" w14:textId="568A528F" w:rsidR="002178A7" w:rsidRPr="00BD4D83" w:rsidRDefault="0021278C">
      <w:pPr>
        <w:pStyle w:val="Domylne"/>
        <w:widowControl w:val="0"/>
        <w:numPr>
          <w:ilvl w:val="0"/>
          <w:numId w:val="13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>
        <w:rPr>
          <w:rFonts w:ascii="Calibri" w:hAnsi="Calibri" w:cs="Calibri"/>
          <w:sz w:val="22"/>
          <w:szCs w:val="22"/>
          <w:u w:color="000000"/>
        </w:rPr>
        <w:t>3</w:t>
      </w:r>
      <w:r w:rsidRPr="00BD4D83">
        <w:rPr>
          <w:rFonts w:ascii="Calibri" w:hAnsi="Calibri" w:cs="Calibri"/>
          <w:sz w:val="22"/>
          <w:szCs w:val="22"/>
          <w:u w:color="000000"/>
        </w:rPr>
        <w:t>00 zł za każdy przypadek nieprzestrzegania ustalonego harmonogramu świadczenia usług, w przypadku przekroczenia terminu wykonania usługi o jego dwukrotność</w:t>
      </w:r>
      <w:r w:rsidR="00C25390">
        <w:rPr>
          <w:rFonts w:ascii="Calibri" w:hAnsi="Calibri" w:cs="Calibri"/>
          <w:sz w:val="22"/>
          <w:szCs w:val="22"/>
          <w:u w:color="000000"/>
        </w:rPr>
        <w:t xml:space="preserve"> - przypadki </w:t>
      </w:r>
      <w:r w:rsidR="00C25390">
        <w:rPr>
          <w:rFonts w:ascii="Calibri" w:hAnsi="Calibri" w:cs="Calibri"/>
          <w:sz w:val="22"/>
          <w:szCs w:val="22"/>
          <w:u w:color="000000"/>
        </w:rPr>
        <w:t>CITO i PILNE</w:t>
      </w:r>
      <w:r w:rsidRPr="00BD4D83">
        <w:rPr>
          <w:rFonts w:ascii="Calibri" w:hAnsi="Calibri" w:cs="Calibri"/>
          <w:sz w:val="22"/>
          <w:szCs w:val="22"/>
          <w:u w:color="000000"/>
        </w:rPr>
        <w:t>,</w:t>
      </w:r>
    </w:p>
    <w:p w14:paraId="482488EB" w14:textId="77777777" w:rsidR="002178A7" w:rsidRPr="00BD4D83" w:rsidRDefault="00000000">
      <w:pPr>
        <w:pStyle w:val="Domylne"/>
        <w:widowControl w:val="0"/>
        <w:numPr>
          <w:ilvl w:val="0"/>
          <w:numId w:val="13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100 zł za każdy dzień opóźnienia w przedstawieniu Udzielającemu Zamówienie ważnego ubezpieczenia od odpowiedzialności cywilnej,</w:t>
      </w:r>
    </w:p>
    <w:p w14:paraId="3CA57E88" w14:textId="77777777" w:rsidR="002178A7" w:rsidRPr="00BD4D83" w:rsidRDefault="00000000">
      <w:pPr>
        <w:pStyle w:val="Domylne"/>
        <w:widowControl w:val="0"/>
        <w:numPr>
          <w:ilvl w:val="0"/>
          <w:numId w:val="13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10.000,00 zł za rozwiązanie umowy lub odstąpienie od umowy z winy Przyjmującego zamówienie.</w:t>
      </w:r>
    </w:p>
    <w:p w14:paraId="33F3F51C" w14:textId="77777777" w:rsidR="002178A7" w:rsidRPr="00BD4D83" w:rsidRDefault="00000000">
      <w:pPr>
        <w:pStyle w:val="Domylne"/>
        <w:widowControl w:val="0"/>
        <w:numPr>
          <w:ilvl w:val="0"/>
          <w:numId w:val="16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</w:rPr>
        <w:t>Udzielający Zamówienia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 zobowiązuje się zapłacić Przyjmującemu Zamówienie karę umowną w wysokości:</w:t>
      </w:r>
    </w:p>
    <w:p w14:paraId="310EF483" w14:textId="77777777" w:rsidR="002178A7" w:rsidRPr="00BD4D83" w:rsidRDefault="00000000">
      <w:pPr>
        <w:pStyle w:val="Domylne"/>
        <w:widowControl w:val="0"/>
        <w:numPr>
          <w:ilvl w:val="0"/>
          <w:numId w:val="17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 xml:space="preserve"> 1.500 zł za naruszenie klauzuli poufności określonej w § 6 niniejszej umowy,</w:t>
      </w:r>
    </w:p>
    <w:p w14:paraId="25C7080E" w14:textId="77777777" w:rsidR="002178A7" w:rsidRPr="00BD4D83" w:rsidRDefault="00000000">
      <w:pPr>
        <w:pStyle w:val="Domylne"/>
        <w:widowControl w:val="0"/>
        <w:numPr>
          <w:ilvl w:val="0"/>
          <w:numId w:val="17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 xml:space="preserve">1.500 zł za opóźnienie powyżej 14 dni w płatności prawidłowo wystawionej faktury VAT, </w:t>
      </w:r>
    </w:p>
    <w:p w14:paraId="5F8CB8FB" w14:textId="77777777" w:rsidR="002178A7" w:rsidRPr="00BD4D83" w:rsidRDefault="00000000">
      <w:pPr>
        <w:pStyle w:val="Domylne"/>
        <w:widowControl w:val="0"/>
        <w:numPr>
          <w:ilvl w:val="0"/>
          <w:numId w:val="15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Kary umowne płatne będą na podstawie not obciążeniowych wystawianych przez Udzielającego Zamówienia, stanowiących jednocześnie wezwanie do zapłaty i będą potrącane z wynagrodzenia Przyjmującego zamówienie. Obciążenie karą umowną nie wyklucza możliwości rozwiązania umowy przez Udzielającego zamówienia ze skutkiem natychmiastowym.</w:t>
      </w:r>
    </w:p>
    <w:p w14:paraId="34A1625B" w14:textId="77777777" w:rsidR="002178A7" w:rsidRPr="00BD4D83" w:rsidRDefault="00000000">
      <w:pPr>
        <w:pStyle w:val="Domylne"/>
        <w:widowControl w:val="0"/>
        <w:numPr>
          <w:ilvl w:val="0"/>
          <w:numId w:val="15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Udzielający zamówienia zastrzega sobie możliwość dochodzenia odszkodowania uzupełniającego do wysokości rzeczywiście poniesionej szkody.</w:t>
      </w:r>
    </w:p>
    <w:p w14:paraId="2E47097D" w14:textId="77777777" w:rsidR="002178A7" w:rsidRPr="00BD4D83" w:rsidRDefault="00000000">
      <w:pPr>
        <w:pStyle w:val="Domylne"/>
        <w:widowControl w:val="0"/>
        <w:numPr>
          <w:ilvl w:val="0"/>
          <w:numId w:val="15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 xml:space="preserve">Kary umowne określone w niniejszej Umowie z różnych tytułów mogą podlegać sumowaniu. </w:t>
      </w:r>
    </w:p>
    <w:p w14:paraId="7643BE5F" w14:textId="77777777" w:rsidR="002178A7" w:rsidRPr="00BD4D83" w:rsidRDefault="00000000">
      <w:pPr>
        <w:pStyle w:val="Domylne"/>
        <w:widowControl w:val="0"/>
        <w:numPr>
          <w:ilvl w:val="0"/>
          <w:numId w:val="15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Udzielający zamówienia ma obowiązek poinformowania Przyjmującego zamówienie o wszelkich nieprawidłowościach wykonania usługi, niezwłocznie po ich stwierdzeniu.</w:t>
      </w:r>
    </w:p>
    <w:p w14:paraId="1FEB4B09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20AA49F3" w14:textId="77777777" w:rsidR="002178A7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hAnsi="Calibri" w:cs="Calibri"/>
          <w:b/>
          <w:bCs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§ 6</w:t>
      </w:r>
    </w:p>
    <w:p w14:paraId="02A3561C" w14:textId="77777777" w:rsidR="00BD4D83" w:rsidRPr="00BD4D83" w:rsidRDefault="00BD4D8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3FE3B32A" w14:textId="0107E6C0" w:rsidR="002178A7" w:rsidRPr="00BD4D83" w:rsidRDefault="00000000">
      <w:pPr>
        <w:pStyle w:val="Tre"/>
        <w:numPr>
          <w:ilvl w:val="0"/>
          <w:numId w:val="19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 xml:space="preserve">Strony wzajemnie zobowiązują się bezwzględnie przestrzegać tajemnicy zgodnie z powszechnie obowiązującymi przepisami, w tym: zgodnie z wymogami ustawy z dnia 6 listopada 2008 r. o prawach pacjenta i Rzeczniku Praw Pacjenta, jak również zgodnie z wewnętrznymi aktami Udzielającego </w:t>
      </w:r>
      <w:r w:rsidRPr="00BD4D83">
        <w:rPr>
          <w:rFonts w:ascii="Calibri" w:hAnsi="Calibri" w:cs="Calibri"/>
        </w:rPr>
        <w:lastRenderedPageBreak/>
        <w:t xml:space="preserve">Zamówienie, jego wytycznymi lub odrębnymi porozumieniami oraz zasadami ochrony danych osobowych (zgodnie z wymogami rozporządzenia Parlamentu Europejskiego i Rady (UE) 2016/679 z 27.04.2016 r. w sprawie ochrony osób fizycznych w związku z przetwarzaniem danych osobowych i w sprawie swobodnego przepływu takich danych oraz uchylenia dyrektywy 95/46/WE [ogólne rozporządzenie o ochronie danych]; Dz. Urz. UE L 119, s. 1; oraz innych powszechnie obowiązujących przepisów prawa, </w:t>
      </w:r>
    </w:p>
    <w:p w14:paraId="1D5D1B77" w14:textId="1450FBD5" w:rsidR="002178A7" w:rsidRPr="00BD4D83" w:rsidRDefault="00000000">
      <w:pPr>
        <w:pStyle w:val="Tre"/>
        <w:numPr>
          <w:ilvl w:val="0"/>
          <w:numId w:val="19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>Strony zobowiązują się do wzajemnej lojalności, w szczególności zobowiązane są zachować w poufności wszelkie informacje dostarczone przez drugą stronę, w okresie trwania niniejszej umowy oraz w przyszłości, bez ograniczeń czasowych, o ile nie będą za zgodą i wiedzą drugiej strony upublicznione lub, o ile nie otrzymają pisemnej zgody drugiej strony na ujawnienie tych informacji. W szczególności Strony zobowiązują się do nie ujawniania, zarówno w czasie trwania niniejszej umowy, jak i po jej rozwiązaniu bez ograniczeń czasowych, wiadomości stanowiących tajemnicę przedsiębiorstwa drugiej Strony.</w:t>
      </w:r>
    </w:p>
    <w:p w14:paraId="17F36978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7021CDC6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5BE01313" w14:textId="77777777" w:rsidR="002178A7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hAnsi="Calibri" w:cs="Calibri"/>
          <w:b/>
          <w:bCs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§ 7</w:t>
      </w:r>
    </w:p>
    <w:p w14:paraId="472B5026" w14:textId="77777777" w:rsidR="00BD4D83" w:rsidRPr="00BD4D83" w:rsidRDefault="00BD4D8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3E489A57" w14:textId="42EAC50A" w:rsidR="002178A7" w:rsidRPr="00BD4D83" w:rsidRDefault="00000000">
      <w:pPr>
        <w:pStyle w:val="Tre"/>
        <w:numPr>
          <w:ilvl w:val="0"/>
          <w:numId w:val="21"/>
        </w:numPr>
        <w:rPr>
          <w:rFonts w:ascii="Calibri" w:hAnsi="Calibri" w:cs="Calibri"/>
        </w:rPr>
      </w:pPr>
      <w:r w:rsidRPr="00BD4D83">
        <w:rPr>
          <w:rFonts w:ascii="Calibri" w:hAnsi="Calibri" w:cs="Calibri"/>
        </w:rPr>
        <w:t xml:space="preserve">Niniejsza umowa zostaje zawarta na czas określony i obowiązuje od dnia </w:t>
      </w:r>
      <w:r w:rsidR="00BD4D83">
        <w:rPr>
          <w:rFonts w:ascii="Calibri" w:hAnsi="Calibri" w:cs="Calibri"/>
        </w:rPr>
        <w:t>…………………….</w:t>
      </w:r>
      <w:r w:rsidRPr="00BD4D83">
        <w:rPr>
          <w:rFonts w:ascii="Calibri" w:hAnsi="Calibri" w:cs="Calibri"/>
        </w:rPr>
        <w:t xml:space="preserve">. do dnia  31 </w:t>
      </w:r>
      <w:r w:rsidR="00042BA4">
        <w:rPr>
          <w:rFonts w:ascii="Calibri" w:hAnsi="Calibri" w:cs="Calibri"/>
        </w:rPr>
        <w:t>stycznia</w:t>
      </w:r>
      <w:r w:rsidRPr="00BD4D83">
        <w:rPr>
          <w:rFonts w:ascii="Calibri" w:hAnsi="Calibri" w:cs="Calibri"/>
        </w:rPr>
        <w:t xml:space="preserve"> 202</w:t>
      </w:r>
      <w:r w:rsidR="00042BA4">
        <w:rPr>
          <w:rFonts w:ascii="Calibri" w:hAnsi="Calibri" w:cs="Calibri"/>
        </w:rPr>
        <w:t xml:space="preserve">6 </w:t>
      </w:r>
      <w:r w:rsidRPr="00BD4D83">
        <w:rPr>
          <w:rFonts w:ascii="Calibri" w:hAnsi="Calibri" w:cs="Calibri"/>
        </w:rPr>
        <w:t>r.</w:t>
      </w:r>
    </w:p>
    <w:p w14:paraId="0255DEAA" w14:textId="77777777" w:rsidR="002178A7" w:rsidRPr="00BD4D83" w:rsidRDefault="00000000">
      <w:pPr>
        <w:pStyle w:val="Tre"/>
        <w:numPr>
          <w:ilvl w:val="0"/>
          <w:numId w:val="21"/>
        </w:numPr>
        <w:rPr>
          <w:rFonts w:ascii="Calibri" w:hAnsi="Calibri" w:cs="Calibri"/>
        </w:rPr>
      </w:pPr>
      <w:r w:rsidRPr="00BD4D83">
        <w:rPr>
          <w:rFonts w:ascii="Calibri" w:hAnsi="Calibri" w:cs="Calibri"/>
        </w:rPr>
        <w:t>Umowa może być wypowiedziana przez każdą ze Stron z zachowaniem 3 miesięcznego okresu wypowiedzenia ze skutkiem na koniec miesiąca kalendarzowego.</w:t>
      </w:r>
    </w:p>
    <w:p w14:paraId="334BD82E" w14:textId="77777777" w:rsidR="002178A7" w:rsidRPr="00BD4D83" w:rsidRDefault="00000000">
      <w:pPr>
        <w:pStyle w:val="Tre"/>
        <w:numPr>
          <w:ilvl w:val="0"/>
          <w:numId w:val="21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>W razie rażącego naruszenia warunków Umowy przez którąkolwiek ze Stron, po uprzednim bezskutecznym pisemnym wezwaniu do zaprzestania naruszeń lub usunięcia ich skutków w odpowiednim terminie, druga Strona może wypowiedzieć Umowę ze skutkiem natychmiastowym.</w:t>
      </w:r>
    </w:p>
    <w:p w14:paraId="7FB12DEF" w14:textId="77777777" w:rsidR="002178A7" w:rsidRPr="00BD4D83" w:rsidRDefault="00000000">
      <w:pPr>
        <w:pStyle w:val="Tre"/>
        <w:numPr>
          <w:ilvl w:val="0"/>
          <w:numId w:val="21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>Strony zgodnie przyjmują, iż przypadkami rażącego naruszenia warunków Umowy wskazanymi w ust. 3 są:</w:t>
      </w:r>
    </w:p>
    <w:p w14:paraId="4B3C16C5" w14:textId="77777777" w:rsidR="002178A7" w:rsidRPr="00BD4D83" w:rsidRDefault="00000000">
      <w:pPr>
        <w:pStyle w:val="Tre"/>
        <w:numPr>
          <w:ilvl w:val="0"/>
          <w:numId w:val="23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 xml:space="preserve">uporczywe opóźnianie się przez Udzielającego Zamówienie w zapłacie Przyjmującemu Zamówienie wynikających z niniejszej Umowy należności, przez co Strony uznają </w:t>
      </w:r>
      <w:r w:rsidRPr="00BD4D83">
        <w:rPr>
          <w:rFonts w:ascii="Calibri" w:hAnsi="Calibri" w:cs="Calibri"/>
          <w:b/>
          <w:bCs/>
          <w:u w:val="single"/>
        </w:rPr>
        <w:t>łączne</w:t>
      </w:r>
      <w:r w:rsidRPr="00BD4D83">
        <w:rPr>
          <w:rFonts w:ascii="Calibri" w:hAnsi="Calibri" w:cs="Calibri"/>
        </w:rPr>
        <w:t xml:space="preserve"> opóźnienie przekraczające 21 dni dotyczące co najmniej 2 kolejnych okresów rozliczeniowych,</w:t>
      </w:r>
    </w:p>
    <w:p w14:paraId="5B42619A" w14:textId="77777777" w:rsidR="002178A7" w:rsidRPr="00BD4D83" w:rsidRDefault="00000000">
      <w:pPr>
        <w:pStyle w:val="Tre"/>
        <w:numPr>
          <w:ilvl w:val="0"/>
          <w:numId w:val="23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>powierzenie przez Przyjmującego Zamówienie wykonywania Opisów osobom nieposiadających wymaganych kwalifikacji,</w:t>
      </w:r>
    </w:p>
    <w:p w14:paraId="1CA72937" w14:textId="77777777" w:rsidR="002178A7" w:rsidRPr="00BD4D83" w:rsidRDefault="00000000">
      <w:pPr>
        <w:pStyle w:val="Tre"/>
        <w:numPr>
          <w:ilvl w:val="0"/>
          <w:numId w:val="23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>zawinioną przez Przyjmującego Zamówienie przerwę w świadczeniu Usług przekraczająca 3 kolejnych dni,</w:t>
      </w:r>
    </w:p>
    <w:p w14:paraId="53E4D568" w14:textId="77777777" w:rsidR="002178A7" w:rsidRPr="00BD4D83" w:rsidRDefault="00000000">
      <w:pPr>
        <w:pStyle w:val="Tre"/>
        <w:numPr>
          <w:ilvl w:val="0"/>
          <w:numId w:val="23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>naruszenie klauzuli poufności, o której mowa w § 6.</w:t>
      </w:r>
    </w:p>
    <w:p w14:paraId="0CDBD9FD" w14:textId="77777777" w:rsidR="002178A7" w:rsidRPr="00BD4D83" w:rsidRDefault="002178A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69468544" w14:textId="77777777" w:rsidR="002178A7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eastAsia="Arial Unicode MS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§ 8</w:t>
      </w:r>
    </w:p>
    <w:p w14:paraId="3C5F3D12" w14:textId="77777777" w:rsidR="00BD4D83" w:rsidRPr="00BD4D83" w:rsidRDefault="00BD4D8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eastAsia="Avenir Next Regular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5173710C" w14:textId="77777777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 w:rsidRPr="00BD4D83">
        <w:rPr>
          <w:rFonts w:ascii="Calibri" w:eastAsia="Arial Unicode MS" w:hAnsi="Calibri" w:cs="Calibri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Strony wskazują jako właściwe do doręczeń pism i korespondencji związanej z realizacją niniejszej Umowy adresy wskazane w komparycji niniejszej Umowy.</w:t>
      </w:r>
    </w:p>
    <w:p w14:paraId="54C4B00D" w14:textId="77777777" w:rsidR="002178A7" w:rsidRPr="00BD4D83" w:rsidRDefault="002178A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18A2C2A2" w14:textId="77777777" w:rsidR="002178A7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eastAsia="Arial Unicode MS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§ 9</w:t>
      </w:r>
    </w:p>
    <w:p w14:paraId="788439F8" w14:textId="77777777" w:rsidR="00BD4D83" w:rsidRPr="00BD4D83" w:rsidRDefault="00BD4D8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eastAsia="Avenir Next Regular" w:hAnsi="Calibri" w:cs="Calibri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37118783" w14:textId="77777777" w:rsidR="002178A7" w:rsidRPr="00BD4D83" w:rsidRDefault="00000000">
      <w:pPr>
        <w:pStyle w:val="Domylne"/>
        <w:widowControl w:val="0"/>
        <w:spacing w:before="0" w:line="240" w:lineRule="auto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Przyjmujący zamówienie nie może przenosić na osoby trzecie żadnych praw i obowiązków wynikających z niniejszej umowy bez uprzedniej pisemnej zgody Udzielającego zamówienie pod rygorem nieważności, w tym między innymi:</w:t>
      </w:r>
    </w:p>
    <w:p w14:paraId="36886B15" w14:textId="77777777" w:rsidR="002178A7" w:rsidRPr="00BD4D83" w:rsidRDefault="00000000">
      <w:pPr>
        <w:pStyle w:val="Domylne"/>
        <w:widowControl w:val="0"/>
        <w:numPr>
          <w:ilvl w:val="1"/>
          <w:numId w:val="25"/>
        </w:numPr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nie dokona cesji wierzytelności wynikających lub związanych z realizacją umowy,</w:t>
      </w:r>
    </w:p>
    <w:p w14:paraId="2A80CAD7" w14:textId="77935931" w:rsidR="002178A7" w:rsidRPr="00BD4D83" w:rsidRDefault="00000000">
      <w:pPr>
        <w:pStyle w:val="Domylne"/>
        <w:widowControl w:val="0"/>
        <w:numPr>
          <w:ilvl w:val="1"/>
          <w:numId w:val="25"/>
        </w:numPr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nie udzieli pełnomocnictwa do dochodzenia wierzytelności wynikających lub związanych z realizacją umowy na  drodze sądowej lub pozasądowej, za wyjątkiem pełnomocnictwa dla radcy prawnego lub adwokata,</w:t>
      </w:r>
    </w:p>
    <w:p w14:paraId="29F25527" w14:textId="539435D1" w:rsidR="002178A7" w:rsidRPr="00BD4D83" w:rsidRDefault="00000000">
      <w:pPr>
        <w:pStyle w:val="Domylne"/>
        <w:widowControl w:val="0"/>
        <w:numPr>
          <w:ilvl w:val="1"/>
          <w:numId w:val="25"/>
        </w:numPr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nie zawrze umowy poręczenia dotyczącej wierzytelności wynikających lub związanyc</w:t>
      </w:r>
      <w:r w:rsidR="00BD4D83">
        <w:rPr>
          <w:rFonts w:ascii="Calibri" w:hAnsi="Calibri" w:cs="Calibri"/>
          <w:sz w:val="22"/>
          <w:szCs w:val="22"/>
          <w:u w:color="000000"/>
        </w:rPr>
        <w:t>h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 z realizacj</w:t>
      </w:r>
      <w:r w:rsidR="00BD4D83">
        <w:rPr>
          <w:rFonts w:ascii="Calibri" w:hAnsi="Calibri" w:cs="Calibri"/>
          <w:sz w:val="22"/>
          <w:szCs w:val="22"/>
          <w:u w:color="000000"/>
        </w:rPr>
        <w:t>ą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 niniejszej umowy.</w:t>
      </w:r>
    </w:p>
    <w:p w14:paraId="50B971BD" w14:textId="77777777" w:rsidR="002178A7" w:rsidRDefault="002178A7">
      <w:pPr>
        <w:pStyle w:val="Domyln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line="240" w:lineRule="auto"/>
        <w:rPr>
          <w:rFonts w:ascii="Calibri" w:eastAsia="Avenir Next Regular" w:hAnsi="Calibri" w:cs="Calibri"/>
          <w:sz w:val="22"/>
          <w:szCs w:val="22"/>
          <w:u w:color="000000"/>
        </w:rPr>
      </w:pPr>
    </w:p>
    <w:p w14:paraId="16A10768" w14:textId="77777777" w:rsidR="00BD4D83" w:rsidRDefault="00BD4D83">
      <w:pPr>
        <w:pStyle w:val="Domyln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line="240" w:lineRule="auto"/>
        <w:rPr>
          <w:rFonts w:ascii="Calibri" w:eastAsia="Avenir Next Regular" w:hAnsi="Calibri" w:cs="Calibri"/>
          <w:sz w:val="22"/>
          <w:szCs w:val="22"/>
          <w:u w:color="000000"/>
        </w:rPr>
      </w:pPr>
    </w:p>
    <w:p w14:paraId="0653FF15" w14:textId="77777777" w:rsidR="00BD4D83" w:rsidRDefault="00BD4D83">
      <w:pPr>
        <w:pStyle w:val="Domyln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line="240" w:lineRule="auto"/>
        <w:rPr>
          <w:rFonts w:ascii="Calibri" w:eastAsia="Avenir Next Regular" w:hAnsi="Calibri" w:cs="Calibri"/>
          <w:sz w:val="22"/>
          <w:szCs w:val="22"/>
          <w:u w:color="000000"/>
        </w:rPr>
      </w:pPr>
    </w:p>
    <w:p w14:paraId="091EC860" w14:textId="77777777" w:rsidR="00BD4D83" w:rsidRPr="00BD4D83" w:rsidRDefault="00BD4D83">
      <w:pPr>
        <w:pStyle w:val="Domyln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line="240" w:lineRule="auto"/>
        <w:rPr>
          <w:rFonts w:ascii="Calibri" w:eastAsia="Avenir Next Regular" w:hAnsi="Calibri" w:cs="Calibri"/>
          <w:sz w:val="22"/>
          <w:szCs w:val="22"/>
          <w:u w:color="000000"/>
        </w:rPr>
      </w:pPr>
    </w:p>
    <w:p w14:paraId="754D3ED1" w14:textId="77777777" w:rsidR="002178A7" w:rsidRDefault="00000000">
      <w:pPr>
        <w:pStyle w:val="Domyln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line="240" w:lineRule="auto"/>
        <w:jc w:val="center"/>
        <w:rPr>
          <w:rFonts w:ascii="Calibri" w:hAnsi="Calibri" w:cs="Calibri"/>
          <w:b/>
          <w:bCs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</w:rPr>
        <w:lastRenderedPageBreak/>
        <w:t>§ 10</w:t>
      </w:r>
    </w:p>
    <w:p w14:paraId="2FDE418A" w14:textId="77777777" w:rsidR="00BD4D83" w:rsidRPr="00BD4D83" w:rsidRDefault="00BD4D83">
      <w:pPr>
        <w:pStyle w:val="Domyln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line="240" w:lineRule="auto"/>
        <w:jc w:val="center"/>
        <w:rPr>
          <w:rFonts w:ascii="Calibri" w:eastAsia="Avenir Next Regular" w:hAnsi="Calibri" w:cs="Calibri"/>
          <w:b/>
          <w:bCs/>
          <w:sz w:val="22"/>
          <w:szCs w:val="22"/>
          <w:u w:color="000000"/>
        </w:rPr>
      </w:pPr>
    </w:p>
    <w:p w14:paraId="2F6FCBFE" w14:textId="77777777" w:rsidR="002178A7" w:rsidRPr="00BD4D83" w:rsidRDefault="00000000">
      <w:pPr>
        <w:pStyle w:val="Tre"/>
        <w:numPr>
          <w:ilvl w:val="0"/>
          <w:numId w:val="27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  <w:b/>
          <w:bCs/>
        </w:rPr>
        <w:t xml:space="preserve"> </w:t>
      </w:r>
      <w:r w:rsidRPr="00BD4D83">
        <w:rPr>
          <w:rFonts w:ascii="Calibri" w:hAnsi="Calibri" w:cs="Calibri"/>
        </w:rPr>
        <w:t>Wszelkie zmiany, rozwiązanie lub wypowiedzenie niniejszej umowy będą dokonywane pod rygorem nieważności w formie pisemnej, chyba że Umowa wyjątkowo stanowi inaczej.</w:t>
      </w:r>
    </w:p>
    <w:p w14:paraId="6EF190AF" w14:textId="77777777" w:rsidR="002178A7" w:rsidRPr="00BD4D83" w:rsidRDefault="00000000">
      <w:pPr>
        <w:pStyle w:val="Tre"/>
        <w:numPr>
          <w:ilvl w:val="0"/>
          <w:numId w:val="27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 xml:space="preserve"> Załączniki stanowią integralną część niniejszej umowy.</w:t>
      </w:r>
    </w:p>
    <w:p w14:paraId="4448795E" w14:textId="77777777" w:rsidR="002178A7" w:rsidRPr="00BD4D83" w:rsidRDefault="00000000">
      <w:pPr>
        <w:pStyle w:val="Tre"/>
        <w:numPr>
          <w:ilvl w:val="0"/>
          <w:numId w:val="27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 xml:space="preserve"> Strony zobowiązują się do polubownego rozstrzygania sporów wynikłych na tle realizacji niniejszej umowy, a w przypadku braku osiągnięcia porozumienia, spory rozstrzygał będzie sąd powszechny właściwy dla Udzielającego Zamówienie</w:t>
      </w:r>
    </w:p>
    <w:p w14:paraId="2B64E54A" w14:textId="77777777" w:rsidR="002178A7" w:rsidRPr="00BD4D83" w:rsidRDefault="00000000">
      <w:pPr>
        <w:pStyle w:val="Tre"/>
        <w:numPr>
          <w:ilvl w:val="0"/>
          <w:numId w:val="27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 xml:space="preserve"> Niniejsza umowa została stworzona w dwóch egzemplarzach, po jednym dla każdej ze Stron.</w:t>
      </w:r>
    </w:p>
    <w:p w14:paraId="58BD0F10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67F7C814" w14:textId="77777777" w:rsidR="002178A7" w:rsidRPr="00BD4D83" w:rsidRDefault="002178A7">
      <w:pPr>
        <w:tabs>
          <w:tab w:val="left" w:pos="2175"/>
        </w:tabs>
        <w:rPr>
          <w:rFonts w:ascii="Calibri" w:eastAsia="Avenir Next Regular" w:hAnsi="Calibri" w:cs="Calibri"/>
          <w:sz w:val="22"/>
          <w:szCs w:val="22"/>
        </w:rPr>
      </w:pPr>
    </w:p>
    <w:p w14:paraId="27C39D5B" w14:textId="77777777" w:rsidR="002178A7" w:rsidRPr="00BD4D83" w:rsidRDefault="00000000">
      <w:pPr>
        <w:tabs>
          <w:tab w:val="left" w:pos="2175"/>
        </w:tabs>
        <w:jc w:val="center"/>
        <w:rPr>
          <w:rFonts w:ascii="Calibri" w:eastAsia="Avenir Next Regular" w:hAnsi="Calibri" w:cs="Calibri"/>
          <w:b/>
          <w:bCs/>
          <w:i/>
          <w:iCs/>
          <w:sz w:val="22"/>
          <w:szCs w:val="22"/>
        </w:rPr>
      </w:pPr>
      <w:r w:rsidRPr="00BD4D83">
        <w:rPr>
          <w:rFonts w:ascii="Calibri" w:hAnsi="Calibri" w:cs="Calibri"/>
          <w:b/>
          <w:bCs/>
          <w:i/>
          <w:iCs/>
          <w:sz w:val="22"/>
          <w:szCs w:val="22"/>
        </w:rPr>
        <w:t>Udzielający Zamówienia                                                    Przyjmujący Zamówienie</w:t>
      </w:r>
    </w:p>
    <w:p w14:paraId="167869BA" w14:textId="77777777" w:rsidR="002178A7" w:rsidRPr="00BD4D83" w:rsidRDefault="002178A7">
      <w:pPr>
        <w:tabs>
          <w:tab w:val="left" w:pos="2175"/>
        </w:tabs>
        <w:rPr>
          <w:rFonts w:ascii="Calibri" w:eastAsia="Avenir Next Regular" w:hAnsi="Calibri" w:cs="Calibri"/>
          <w:b/>
          <w:bCs/>
          <w:i/>
          <w:iCs/>
          <w:sz w:val="22"/>
          <w:szCs w:val="22"/>
        </w:rPr>
      </w:pPr>
    </w:p>
    <w:p w14:paraId="247CCADB" w14:textId="77777777" w:rsidR="002178A7" w:rsidRPr="00BD4D83" w:rsidRDefault="002178A7">
      <w:pPr>
        <w:tabs>
          <w:tab w:val="left" w:pos="2175"/>
        </w:tabs>
        <w:rPr>
          <w:rFonts w:ascii="Calibri" w:eastAsia="Avenir Next Regular" w:hAnsi="Calibri" w:cs="Calibri"/>
          <w:sz w:val="22"/>
          <w:szCs w:val="22"/>
        </w:rPr>
      </w:pPr>
    </w:p>
    <w:p w14:paraId="627EF592" w14:textId="77777777" w:rsidR="002178A7" w:rsidRPr="00BD4D83" w:rsidRDefault="002178A7">
      <w:pPr>
        <w:tabs>
          <w:tab w:val="left" w:pos="2175"/>
        </w:tabs>
        <w:rPr>
          <w:rFonts w:ascii="Calibri" w:eastAsia="Avenir Next Regular" w:hAnsi="Calibri" w:cs="Calibri"/>
          <w:sz w:val="22"/>
          <w:szCs w:val="22"/>
        </w:rPr>
      </w:pPr>
    </w:p>
    <w:p w14:paraId="3B9FBCDA" w14:textId="77777777" w:rsidR="002178A7" w:rsidRPr="00BD4D83" w:rsidRDefault="00000000">
      <w:pPr>
        <w:rPr>
          <w:rFonts w:ascii="Calibri" w:eastAsia="Avenir Next Regular" w:hAnsi="Calibri" w:cs="Calibri"/>
          <w:sz w:val="22"/>
          <w:szCs w:val="22"/>
        </w:rPr>
      </w:pPr>
      <w:r w:rsidRPr="00BD4D83">
        <w:rPr>
          <w:rFonts w:ascii="Calibri" w:hAnsi="Calibri" w:cs="Calibri"/>
          <w:sz w:val="22"/>
          <w:szCs w:val="22"/>
        </w:rPr>
        <w:t>Załączniki:</w:t>
      </w:r>
    </w:p>
    <w:p w14:paraId="7A1CD6BA" w14:textId="77777777" w:rsidR="002178A7" w:rsidRPr="00BD4D83" w:rsidRDefault="00000000">
      <w:pPr>
        <w:rPr>
          <w:rFonts w:ascii="Calibri" w:hAnsi="Calibri" w:cs="Calibri"/>
          <w:sz w:val="22"/>
          <w:szCs w:val="22"/>
        </w:rPr>
      </w:pPr>
      <w:r w:rsidRPr="00BD4D83">
        <w:rPr>
          <w:rFonts w:ascii="Calibri" w:hAnsi="Calibri" w:cs="Calibri"/>
          <w:sz w:val="22"/>
          <w:szCs w:val="22"/>
        </w:rPr>
        <w:t>- załącznik nr 1 - oferta</w:t>
      </w:r>
    </w:p>
    <w:sectPr w:rsidR="002178A7" w:rsidRPr="00BD4D83">
      <w:headerReference w:type="default" r:id="rId7"/>
      <w:footerReference w:type="default" r:id="rId8"/>
      <w:pgSz w:w="11900" w:h="16840"/>
      <w:pgMar w:top="720" w:right="1080" w:bottom="720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3FA1D" w14:textId="77777777" w:rsidR="00253CA1" w:rsidRDefault="00253CA1">
      <w:r>
        <w:separator/>
      </w:r>
    </w:p>
  </w:endnote>
  <w:endnote w:type="continuationSeparator" w:id="0">
    <w:p w14:paraId="5A493290" w14:textId="77777777" w:rsidR="00253CA1" w:rsidRDefault="00253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Avenir Next Regular">
    <w:altName w:val="Cambria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AB925" w14:textId="77777777" w:rsidR="002178A7" w:rsidRDefault="00000000">
    <w:pPr>
      <w:pStyle w:val="Stopka"/>
      <w:tabs>
        <w:tab w:val="clear" w:pos="9072"/>
        <w:tab w:val="right" w:pos="9044"/>
      </w:tabs>
      <w:jc w:val="right"/>
    </w:pPr>
    <w:r>
      <w:rPr>
        <w:rFonts w:ascii="Avenir Next Regular" w:hAnsi="Avenir Next Regular"/>
        <w:b/>
        <w:bCs/>
        <w:sz w:val="18"/>
        <w:szCs w:val="18"/>
      </w:rPr>
      <w:t xml:space="preserve">Strona </w:t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fldChar w:fldCharType="begin"/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instrText xml:space="preserve"> PAGE </w:instrText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fldChar w:fldCharType="separate"/>
    </w:r>
    <w:r w:rsidR="00701BAA">
      <w:rPr>
        <w:rFonts w:ascii="Avenir Next Regular" w:eastAsia="Avenir Next Regular" w:hAnsi="Avenir Next Regular" w:cs="Avenir Next Regular"/>
        <w:b/>
        <w:bCs/>
        <w:noProof/>
        <w:sz w:val="18"/>
        <w:szCs w:val="18"/>
      </w:rPr>
      <w:t>1</w:t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fldChar w:fldCharType="end"/>
    </w:r>
    <w:r>
      <w:rPr>
        <w:rFonts w:ascii="Avenir Next Regular" w:hAnsi="Avenir Next Regular"/>
        <w:b/>
        <w:bCs/>
        <w:sz w:val="18"/>
        <w:szCs w:val="18"/>
      </w:rPr>
      <w:t xml:space="preserve"> z </w:t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fldChar w:fldCharType="begin"/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instrText xml:space="preserve"> NUMPAGES </w:instrText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fldChar w:fldCharType="separate"/>
    </w:r>
    <w:r w:rsidR="00701BAA">
      <w:rPr>
        <w:rFonts w:ascii="Avenir Next Regular" w:eastAsia="Avenir Next Regular" w:hAnsi="Avenir Next Regular" w:cs="Avenir Next Regular"/>
        <w:b/>
        <w:bCs/>
        <w:noProof/>
        <w:sz w:val="18"/>
        <w:szCs w:val="18"/>
      </w:rPr>
      <w:t>2</w:t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BC16A" w14:textId="77777777" w:rsidR="00253CA1" w:rsidRDefault="00253CA1">
      <w:r>
        <w:separator/>
      </w:r>
    </w:p>
  </w:footnote>
  <w:footnote w:type="continuationSeparator" w:id="0">
    <w:p w14:paraId="18447F7B" w14:textId="77777777" w:rsidR="00253CA1" w:rsidRDefault="00253C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71B26" w14:textId="77777777" w:rsidR="002178A7" w:rsidRDefault="002178A7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535F8"/>
    <w:multiLevelType w:val="hybridMultilevel"/>
    <w:tmpl w:val="3E86FCD2"/>
    <w:styleLink w:val="Zaimportowanystyl12"/>
    <w:lvl w:ilvl="0" w:tplc="95742C9A">
      <w:start w:val="1"/>
      <w:numFmt w:val="lowerLetter"/>
      <w:lvlText w:val="%1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E568D8E">
      <w:start w:val="1"/>
      <w:numFmt w:val="lowerLetter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49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EF06608">
      <w:start w:val="1"/>
      <w:numFmt w:val="lowerRoman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218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9249618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93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562ECFA">
      <w:start w:val="1"/>
      <w:numFmt w:val="lowerLetter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465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A26C34E">
      <w:start w:val="1"/>
      <w:numFmt w:val="lowerRoman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378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030EDCC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609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CAA5494">
      <w:start w:val="1"/>
      <w:numFmt w:val="lowerLetter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681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D763032">
      <w:start w:val="1"/>
      <w:numFmt w:val="lowerRoman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538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7F31E38"/>
    <w:multiLevelType w:val="hybridMultilevel"/>
    <w:tmpl w:val="1DB650A2"/>
    <w:styleLink w:val="Zaimportowanystyl13"/>
    <w:lvl w:ilvl="0" w:tplc="E92A7D1A">
      <w:start w:val="1"/>
      <w:numFmt w:val="decimal"/>
      <w:lvlText w:val="%1."/>
      <w:lvlJc w:val="left"/>
      <w:pPr>
        <w:ind w:left="2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A0AE48A">
      <w:start w:val="1"/>
      <w:numFmt w:val="decimal"/>
      <w:lvlText w:val="%2."/>
      <w:lvlJc w:val="left"/>
      <w:pPr>
        <w:tabs>
          <w:tab w:val="left" w:pos="284"/>
        </w:tabs>
        <w:ind w:left="100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4064E40">
      <w:start w:val="1"/>
      <w:numFmt w:val="decimal"/>
      <w:lvlText w:val="%3."/>
      <w:lvlJc w:val="left"/>
      <w:pPr>
        <w:tabs>
          <w:tab w:val="left" w:pos="284"/>
        </w:tabs>
        <w:ind w:left="172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A141CF4">
      <w:start w:val="1"/>
      <w:numFmt w:val="decimal"/>
      <w:lvlText w:val="%4."/>
      <w:lvlJc w:val="left"/>
      <w:pPr>
        <w:tabs>
          <w:tab w:val="left" w:pos="284"/>
        </w:tabs>
        <w:ind w:left="244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0F4D568">
      <w:start w:val="1"/>
      <w:numFmt w:val="decimal"/>
      <w:lvlText w:val="%5."/>
      <w:lvlJc w:val="left"/>
      <w:pPr>
        <w:tabs>
          <w:tab w:val="left" w:pos="284"/>
        </w:tabs>
        <w:ind w:left="316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8B0BCA4">
      <w:start w:val="1"/>
      <w:numFmt w:val="decimal"/>
      <w:lvlText w:val="%6."/>
      <w:lvlJc w:val="left"/>
      <w:pPr>
        <w:tabs>
          <w:tab w:val="left" w:pos="284"/>
        </w:tabs>
        <w:ind w:left="38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86464EE">
      <w:start w:val="1"/>
      <w:numFmt w:val="decimal"/>
      <w:lvlText w:val="%7."/>
      <w:lvlJc w:val="left"/>
      <w:pPr>
        <w:tabs>
          <w:tab w:val="left" w:pos="284"/>
        </w:tabs>
        <w:ind w:left="460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94ED6A6">
      <w:start w:val="1"/>
      <w:numFmt w:val="decimal"/>
      <w:lvlText w:val="%8."/>
      <w:lvlJc w:val="left"/>
      <w:pPr>
        <w:tabs>
          <w:tab w:val="left" w:pos="284"/>
        </w:tabs>
        <w:ind w:left="532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8FA18D8">
      <w:start w:val="1"/>
      <w:numFmt w:val="decimal"/>
      <w:lvlText w:val="%9."/>
      <w:lvlJc w:val="left"/>
      <w:pPr>
        <w:tabs>
          <w:tab w:val="left" w:pos="284"/>
        </w:tabs>
        <w:ind w:left="604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2D476F1"/>
    <w:multiLevelType w:val="hybridMultilevel"/>
    <w:tmpl w:val="2AD8FB2C"/>
    <w:numStyleLink w:val="Zaimportowanystyl14"/>
  </w:abstractNum>
  <w:abstractNum w:abstractNumId="3" w15:restartNumberingAfterBreak="0">
    <w:nsid w:val="14E13ADD"/>
    <w:multiLevelType w:val="hybridMultilevel"/>
    <w:tmpl w:val="4622FB62"/>
    <w:numStyleLink w:val="Zaimportowanystyl10"/>
  </w:abstractNum>
  <w:abstractNum w:abstractNumId="4" w15:restartNumberingAfterBreak="0">
    <w:nsid w:val="1FC17746"/>
    <w:multiLevelType w:val="hybridMultilevel"/>
    <w:tmpl w:val="2AD8FB2C"/>
    <w:styleLink w:val="Zaimportowanystyl14"/>
    <w:lvl w:ilvl="0" w:tplc="4AC85032">
      <w:start w:val="1"/>
      <w:numFmt w:val="decimal"/>
      <w:suff w:val="nothing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3D8B464">
      <w:start w:val="1"/>
      <w:numFmt w:val="decimal"/>
      <w:suff w:val="nothing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0F0021C">
      <w:start w:val="1"/>
      <w:numFmt w:val="decimal"/>
      <w:suff w:val="nothing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E608F2">
      <w:start w:val="1"/>
      <w:numFmt w:val="decimal"/>
      <w:suff w:val="nothing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504092A">
      <w:start w:val="1"/>
      <w:numFmt w:val="decimal"/>
      <w:suff w:val="nothing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BE0CD10">
      <w:start w:val="1"/>
      <w:numFmt w:val="decimal"/>
      <w:suff w:val="nothing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2DE0B14">
      <w:start w:val="1"/>
      <w:numFmt w:val="decimal"/>
      <w:suff w:val="nothing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54A4BC6">
      <w:start w:val="1"/>
      <w:numFmt w:val="decimal"/>
      <w:suff w:val="nothing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1FC3154">
      <w:start w:val="1"/>
      <w:numFmt w:val="decimal"/>
      <w:suff w:val="nothing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02A10AE"/>
    <w:multiLevelType w:val="hybridMultilevel"/>
    <w:tmpl w:val="8C24C7E8"/>
    <w:numStyleLink w:val="Numery"/>
  </w:abstractNum>
  <w:abstractNum w:abstractNumId="6" w15:restartNumberingAfterBreak="0">
    <w:nsid w:val="25770164"/>
    <w:multiLevelType w:val="hybridMultilevel"/>
    <w:tmpl w:val="168C77CA"/>
    <w:numStyleLink w:val="Zaimportowanystyl27"/>
  </w:abstractNum>
  <w:abstractNum w:abstractNumId="7" w15:restartNumberingAfterBreak="0">
    <w:nsid w:val="2A023D45"/>
    <w:multiLevelType w:val="hybridMultilevel"/>
    <w:tmpl w:val="8A36D9BE"/>
    <w:styleLink w:val="Zaimportowanystyl11"/>
    <w:lvl w:ilvl="0" w:tplc="D12649B8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F9E5FC0">
      <w:start w:val="1"/>
      <w:numFmt w:val="decimal"/>
      <w:lvlText w:val="%2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360AE84">
      <w:start w:val="1"/>
      <w:numFmt w:val="decimal"/>
      <w:lvlText w:val="%3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A5CAA72">
      <w:start w:val="1"/>
      <w:numFmt w:val="decimal"/>
      <w:lvlText w:val="%4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790749A">
      <w:start w:val="1"/>
      <w:numFmt w:val="decimal"/>
      <w:lvlText w:val="%5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A549BBC">
      <w:start w:val="1"/>
      <w:numFmt w:val="decimal"/>
      <w:lvlText w:val="%6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DB26036">
      <w:start w:val="1"/>
      <w:numFmt w:val="decimal"/>
      <w:lvlText w:val="%7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39C456E">
      <w:start w:val="1"/>
      <w:numFmt w:val="decimal"/>
      <w:lvlText w:val="%8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B9A544E">
      <w:start w:val="1"/>
      <w:numFmt w:val="decimal"/>
      <w:lvlText w:val="%9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32233114"/>
    <w:multiLevelType w:val="hybridMultilevel"/>
    <w:tmpl w:val="168C77CA"/>
    <w:styleLink w:val="Zaimportowanystyl27"/>
    <w:lvl w:ilvl="0" w:tplc="1B2E2C80">
      <w:start w:val="1"/>
      <w:numFmt w:val="decimal"/>
      <w:lvlText w:val="%1."/>
      <w:lvlJc w:val="left"/>
      <w:pPr>
        <w:ind w:left="31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13C4E0C">
      <w:start w:val="1"/>
      <w:numFmt w:val="decimal"/>
      <w:lvlText w:val="%2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BE0AB12">
      <w:start w:val="1"/>
      <w:numFmt w:val="lowerRoman"/>
      <w:lvlText w:val="%3."/>
      <w:lvlJc w:val="left"/>
      <w:pPr>
        <w:ind w:left="1688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38D99E">
      <w:start w:val="1"/>
      <w:numFmt w:val="decimal"/>
      <w:lvlText w:val="%4."/>
      <w:lvlJc w:val="left"/>
      <w:pPr>
        <w:ind w:left="2403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BAA53F4">
      <w:start w:val="1"/>
      <w:numFmt w:val="lowerLetter"/>
      <w:lvlText w:val="%5."/>
      <w:lvlJc w:val="left"/>
      <w:pPr>
        <w:ind w:left="3123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88E71F2">
      <w:start w:val="1"/>
      <w:numFmt w:val="lowerRoman"/>
      <w:lvlText w:val="%6."/>
      <w:lvlJc w:val="left"/>
      <w:pPr>
        <w:ind w:left="3848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48E852C">
      <w:start w:val="1"/>
      <w:numFmt w:val="decimal"/>
      <w:lvlText w:val="%7."/>
      <w:lvlJc w:val="left"/>
      <w:pPr>
        <w:ind w:left="4563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AC82838">
      <w:start w:val="1"/>
      <w:numFmt w:val="lowerLetter"/>
      <w:lvlText w:val="%8."/>
      <w:lvlJc w:val="left"/>
      <w:pPr>
        <w:ind w:left="5283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FF4CA4C">
      <w:start w:val="1"/>
      <w:numFmt w:val="lowerRoman"/>
      <w:lvlText w:val="%9."/>
      <w:lvlJc w:val="left"/>
      <w:pPr>
        <w:ind w:left="6008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34C36A7F"/>
    <w:multiLevelType w:val="hybridMultilevel"/>
    <w:tmpl w:val="3E86FCD2"/>
    <w:numStyleLink w:val="Zaimportowanystyl12"/>
  </w:abstractNum>
  <w:abstractNum w:abstractNumId="10" w15:restartNumberingAfterBreak="0">
    <w:nsid w:val="3961780B"/>
    <w:multiLevelType w:val="hybridMultilevel"/>
    <w:tmpl w:val="1DB650A2"/>
    <w:numStyleLink w:val="Zaimportowanystyl13"/>
  </w:abstractNum>
  <w:abstractNum w:abstractNumId="11" w15:restartNumberingAfterBreak="0">
    <w:nsid w:val="3A6F69EF"/>
    <w:multiLevelType w:val="hybridMultilevel"/>
    <w:tmpl w:val="8C24C7E8"/>
    <w:styleLink w:val="Numery"/>
    <w:lvl w:ilvl="0" w:tplc="A0DE0B8A">
      <w:start w:val="1"/>
      <w:numFmt w:val="decimal"/>
      <w:lvlText w:val="%1."/>
      <w:lvlJc w:val="left"/>
      <w:pPr>
        <w:ind w:left="295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37E3414">
      <w:start w:val="1"/>
      <w:numFmt w:val="decimal"/>
      <w:lvlText w:val="%2."/>
      <w:lvlJc w:val="left"/>
      <w:pPr>
        <w:tabs>
          <w:tab w:val="left" w:pos="284"/>
        </w:tabs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51257CE">
      <w:start w:val="1"/>
      <w:numFmt w:val="decimal"/>
      <w:lvlText w:val="%3."/>
      <w:lvlJc w:val="left"/>
      <w:pPr>
        <w:tabs>
          <w:tab w:val="left" w:pos="284"/>
        </w:tabs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8F6EDF0">
      <w:start w:val="1"/>
      <w:numFmt w:val="decimal"/>
      <w:lvlText w:val="%4."/>
      <w:lvlJc w:val="left"/>
      <w:pPr>
        <w:tabs>
          <w:tab w:val="left" w:pos="284"/>
        </w:tabs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BA68CB4">
      <w:start w:val="1"/>
      <w:numFmt w:val="decimal"/>
      <w:lvlText w:val="%5."/>
      <w:lvlJc w:val="left"/>
      <w:pPr>
        <w:tabs>
          <w:tab w:val="left" w:pos="284"/>
        </w:tabs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1FC6944">
      <w:start w:val="1"/>
      <w:numFmt w:val="decimal"/>
      <w:lvlText w:val="%6."/>
      <w:lvlJc w:val="left"/>
      <w:pPr>
        <w:tabs>
          <w:tab w:val="left" w:pos="284"/>
        </w:tabs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3AADDAC">
      <w:start w:val="1"/>
      <w:numFmt w:val="decimal"/>
      <w:lvlText w:val="%7."/>
      <w:lvlJc w:val="left"/>
      <w:pPr>
        <w:tabs>
          <w:tab w:val="left" w:pos="284"/>
        </w:tabs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AC2134">
      <w:start w:val="1"/>
      <w:numFmt w:val="decimal"/>
      <w:lvlText w:val="%8."/>
      <w:lvlJc w:val="left"/>
      <w:pPr>
        <w:tabs>
          <w:tab w:val="left" w:pos="284"/>
        </w:tabs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E1E79E4">
      <w:start w:val="1"/>
      <w:numFmt w:val="decimal"/>
      <w:lvlText w:val="%9."/>
      <w:lvlJc w:val="left"/>
      <w:pPr>
        <w:tabs>
          <w:tab w:val="left" w:pos="284"/>
        </w:tabs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3FA44473"/>
    <w:multiLevelType w:val="hybridMultilevel"/>
    <w:tmpl w:val="07A82282"/>
    <w:numStyleLink w:val="Zaimportowanystyl42"/>
  </w:abstractNum>
  <w:abstractNum w:abstractNumId="13" w15:restartNumberingAfterBreak="0">
    <w:nsid w:val="4A863FBD"/>
    <w:multiLevelType w:val="hybridMultilevel"/>
    <w:tmpl w:val="CE3697DA"/>
    <w:numStyleLink w:val="Zaimportowanystyl41"/>
  </w:abstractNum>
  <w:abstractNum w:abstractNumId="14" w15:restartNumberingAfterBreak="0">
    <w:nsid w:val="517C5886"/>
    <w:multiLevelType w:val="hybridMultilevel"/>
    <w:tmpl w:val="8A36D9BE"/>
    <w:numStyleLink w:val="Zaimportowanystyl11"/>
  </w:abstractNum>
  <w:abstractNum w:abstractNumId="15" w15:restartNumberingAfterBreak="0">
    <w:nsid w:val="5398256E"/>
    <w:multiLevelType w:val="hybridMultilevel"/>
    <w:tmpl w:val="4622FB62"/>
    <w:styleLink w:val="Zaimportowanystyl10"/>
    <w:lvl w:ilvl="0" w:tplc="710AEA80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11E0C56">
      <w:start w:val="1"/>
      <w:numFmt w:val="lowerLetter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9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576B39C">
      <w:start w:val="1"/>
      <w:numFmt w:val="lowerRoman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149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8C8EE48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869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E1488E0">
      <w:start w:val="1"/>
      <w:numFmt w:val="lowerLetter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589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C6E45AE">
      <w:start w:val="1"/>
      <w:numFmt w:val="lowerRoman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4309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49CCDCE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029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C8043E6">
      <w:start w:val="1"/>
      <w:numFmt w:val="lowerLetter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749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7607C1A">
      <w:start w:val="1"/>
      <w:numFmt w:val="lowerRoman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6469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54534BC0"/>
    <w:multiLevelType w:val="hybridMultilevel"/>
    <w:tmpl w:val="76F283BC"/>
    <w:numStyleLink w:val="Zaimportowanystyl5"/>
  </w:abstractNum>
  <w:abstractNum w:abstractNumId="17" w15:restartNumberingAfterBreak="0">
    <w:nsid w:val="57953388"/>
    <w:multiLevelType w:val="hybridMultilevel"/>
    <w:tmpl w:val="555659C8"/>
    <w:numStyleLink w:val="Zaimportowanystyl43"/>
  </w:abstractNum>
  <w:abstractNum w:abstractNumId="18" w15:restartNumberingAfterBreak="0">
    <w:nsid w:val="5AAB26E5"/>
    <w:multiLevelType w:val="hybridMultilevel"/>
    <w:tmpl w:val="B984AC8A"/>
    <w:numStyleLink w:val="Zaimportowanystyl8"/>
  </w:abstractNum>
  <w:abstractNum w:abstractNumId="19" w15:restartNumberingAfterBreak="0">
    <w:nsid w:val="5AC217F9"/>
    <w:multiLevelType w:val="hybridMultilevel"/>
    <w:tmpl w:val="CE3697DA"/>
    <w:styleLink w:val="Zaimportowanystyl41"/>
    <w:lvl w:ilvl="0" w:tplc="17EE58C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6FC1CF6">
      <w:start w:val="1"/>
      <w:numFmt w:val="lowerLetter"/>
      <w:lvlText w:val="%2."/>
      <w:lvlJc w:val="left"/>
      <w:pPr>
        <w:ind w:left="974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107026">
      <w:start w:val="1"/>
      <w:numFmt w:val="lowerRoman"/>
      <w:lvlText w:val="%3."/>
      <w:lvlJc w:val="left"/>
      <w:pPr>
        <w:ind w:left="1699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17E207C">
      <w:start w:val="1"/>
      <w:numFmt w:val="decimal"/>
      <w:lvlText w:val="%4."/>
      <w:lvlJc w:val="left"/>
      <w:pPr>
        <w:ind w:left="2414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8D623E2">
      <w:start w:val="1"/>
      <w:numFmt w:val="lowerLetter"/>
      <w:lvlText w:val="%5."/>
      <w:lvlJc w:val="left"/>
      <w:pPr>
        <w:ind w:left="3134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F46F724">
      <w:start w:val="1"/>
      <w:numFmt w:val="lowerRoman"/>
      <w:lvlText w:val="%6."/>
      <w:lvlJc w:val="left"/>
      <w:pPr>
        <w:ind w:left="3859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F1C3426">
      <w:start w:val="1"/>
      <w:numFmt w:val="decimal"/>
      <w:lvlText w:val="%7."/>
      <w:lvlJc w:val="left"/>
      <w:pPr>
        <w:ind w:left="4574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B80AB6E">
      <w:start w:val="1"/>
      <w:numFmt w:val="lowerLetter"/>
      <w:lvlText w:val="%8."/>
      <w:lvlJc w:val="left"/>
      <w:pPr>
        <w:ind w:left="5294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F520060">
      <w:start w:val="1"/>
      <w:numFmt w:val="lowerRoman"/>
      <w:lvlText w:val="%9."/>
      <w:lvlJc w:val="left"/>
      <w:pPr>
        <w:ind w:left="6019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62EE0B97"/>
    <w:multiLevelType w:val="hybridMultilevel"/>
    <w:tmpl w:val="B984AC8A"/>
    <w:styleLink w:val="Zaimportowanystyl8"/>
    <w:lvl w:ilvl="0" w:tplc="B8CE27E0">
      <w:start w:val="1"/>
      <w:numFmt w:val="decimal"/>
      <w:lvlText w:val="%1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024C334">
      <w:start w:val="1"/>
      <w:numFmt w:val="decimal"/>
      <w:lvlText w:val="%2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3CA5A9C">
      <w:start w:val="1"/>
      <w:numFmt w:val="decimal"/>
      <w:lvlText w:val="%3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7CCC95C">
      <w:start w:val="1"/>
      <w:numFmt w:val="decimal"/>
      <w:lvlText w:val="%4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F7200E2">
      <w:start w:val="1"/>
      <w:numFmt w:val="decimal"/>
      <w:lvlText w:val="%5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1DEAB68">
      <w:start w:val="1"/>
      <w:numFmt w:val="decimal"/>
      <w:lvlText w:val="%6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CAAF86">
      <w:start w:val="1"/>
      <w:numFmt w:val="decimal"/>
      <w:lvlText w:val="%7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3ECAF12">
      <w:start w:val="1"/>
      <w:numFmt w:val="decimal"/>
      <w:lvlText w:val="%8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425B24">
      <w:start w:val="1"/>
      <w:numFmt w:val="decimal"/>
      <w:lvlText w:val="%9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6BD64AE0"/>
    <w:multiLevelType w:val="hybridMultilevel"/>
    <w:tmpl w:val="555659C8"/>
    <w:styleLink w:val="Zaimportowanystyl43"/>
    <w:lvl w:ilvl="0" w:tplc="D1FC4430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7BC84A6">
      <w:start w:val="1"/>
      <w:numFmt w:val="lowerLetter"/>
      <w:lvlText w:val="%2."/>
      <w:lvlJc w:val="left"/>
      <w:pPr>
        <w:tabs>
          <w:tab w:val="left" w:pos="426"/>
        </w:tabs>
        <w:ind w:left="1116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96A0970">
      <w:start w:val="1"/>
      <w:numFmt w:val="lowerRoman"/>
      <w:lvlText w:val="%3."/>
      <w:lvlJc w:val="left"/>
      <w:pPr>
        <w:tabs>
          <w:tab w:val="left" w:pos="426"/>
        </w:tabs>
        <w:ind w:left="1841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9BA5F3C">
      <w:start w:val="1"/>
      <w:numFmt w:val="decimal"/>
      <w:lvlText w:val="%4."/>
      <w:lvlJc w:val="left"/>
      <w:pPr>
        <w:tabs>
          <w:tab w:val="left" w:pos="426"/>
        </w:tabs>
        <w:ind w:left="2556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EEA2248">
      <w:start w:val="1"/>
      <w:numFmt w:val="lowerLetter"/>
      <w:lvlText w:val="%5."/>
      <w:lvlJc w:val="left"/>
      <w:pPr>
        <w:tabs>
          <w:tab w:val="left" w:pos="426"/>
        </w:tabs>
        <w:ind w:left="3276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FEADB02">
      <w:start w:val="1"/>
      <w:numFmt w:val="lowerRoman"/>
      <w:lvlText w:val="%6."/>
      <w:lvlJc w:val="left"/>
      <w:pPr>
        <w:tabs>
          <w:tab w:val="left" w:pos="426"/>
        </w:tabs>
        <w:ind w:left="4001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3C46D34">
      <w:start w:val="1"/>
      <w:numFmt w:val="decimal"/>
      <w:lvlText w:val="%7."/>
      <w:lvlJc w:val="left"/>
      <w:pPr>
        <w:tabs>
          <w:tab w:val="left" w:pos="426"/>
        </w:tabs>
        <w:ind w:left="4716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C040ADA">
      <w:start w:val="1"/>
      <w:numFmt w:val="lowerLetter"/>
      <w:lvlText w:val="%8."/>
      <w:lvlJc w:val="left"/>
      <w:pPr>
        <w:tabs>
          <w:tab w:val="left" w:pos="426"/>
        </w:tabs>
        <w:ind w:left="5436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1EED4F2">
      <w:start w:val="1"/>
      <w:numFmt w:val="lowerRoman"/>
      <w:lvlText w:val="%9."/>
      <w:lvlJc w:val="left"/>
      <w:pPr>
        <w:tabs>
          <w:tab w:val="left" w:pos="426"/>
        </w:tabs>
        <w:ind w:left="6161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7EC80275"/>
    <w:multiLevelType w:val="hybridMultilevel"/>
    <w:tmpl w:val="07A82282"/>
    <w:styleLink w:val="Zaimportowanystyl42"/>
    <w:lvl w:ilvl="0" w:tplc="3BDA8332">
      <w:start w:val="1"/>
      <w:numFmt w:val="decimal"/>
      <w:lvlText w:val="%1)"/>
      <w:lvlJc w:val="left"/>
      <w:pPr>
        <w:ind w:left="70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AAC7F96">
      <w:start w:val="1"/>
      <w:numFmt w:val="lowerLetter"/>
      <w:lvlText w:val="%2."/>
      <w:lvlJc w:val="left"/>
      <w:pPr>
        <w:ind w:left="1383" w:hanging="3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5545F78">
      <w:start w:val="1"/>
      <w:numFmt w:val="lowerRoman"/>
      <w:lvlText w:val="%3."/>
      <w:lvlJc w:val="left"/>
      <w:pPr>
        <w:ind w:left="2097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3B2D26E">
      <w:start w:val="1"/>
      <w:numFmt w:val="decimal"/>
      <w:lvlText w:val="%4."/>
      <w:lvlJc w:val="left"/>
      <w:pPr>
        <w:ind w:left="2801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7487C94">
      <w:start w:val="1"/>
      <w:numFmt w:val="lowerLetter"/>
      <w:lvlText w:val="%5."/>
      <w:lvlJc w:val="left"/>
      <w:pPr>
        <w:ind w:left="3510" w:hanging="3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27EE3BA">
      <w:start w:val="1"/>
      <w:numFmt w:val="lowerRoman"/>
      <w:lvlText w:val="%6."/>
      <w:lvlJc w:val="left"/>
      <w:pPr>
        <w:ind w:left="4224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AE074AA">
      <w:start w:val="1"/>
      <w:numFmt w:val="decimal"/>
      <w:lvlText w:val="%7."/>
      <w:lvlJc w:val="left"/>
      <w:pPr>
        <w:ind w:left="4928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DF67DBA">
      <w:start w:val="1"/>
      <w:numFmt w:val="lowerLetter"/>
      <w:lvlText w:val="%8."/>
      <w:lvlJc w:val="left"/>
      <w:pPr>
        <w:ind w:left="5637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0AA6994">
      <w:start w:val="1"/>
      <w:numFmt w:val="lowerRoman"/>
      <w:lvlText w:val="%9."/>
      <w:lvlJc w:val="left"/>
      <w:pPr>
        <w:ind w:left="6351" w:hanging="2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7EDD350C"/>
    <w:multiLevelType w:val="hybridMultilevel"/>
    <w:tmpl w:val="76F283BC"/>
    <w:styleLink w:val="Zaimportowanystyl5"/>
    <w:lvl w:ilvl="0" w:tplc="217601F2">
      <w:start w:val="1"/>
      <w:numFmt w:val="decimal"/>
      <w:lvlText w:val="%1."/>
      <w:lvlJc w:val="left"/>
      <w:pPr>
        <w:tabs>
          <w:tab w:val="num" w:pos="312"/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23" w:hanging="3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90C160">
      <w:start w:val="1"/>
      <w:numFmt w:val="decimal"/>
      <w:lvlText w:val="%2."/>
      <w:lvlJc w:val="left"/>
      <w:pPr>
        <w:tabs>
          <w:tab w:val="num" w:pos="349"/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B7CCBD2">
      <w:start w:val="1"/>
      <w:numFmt w:val="decimal"/>
      <w:lvlText w:val="%3)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7E2B2B0">
      <w:start w:val="1"/>
      <w:numFmt w:val="decimal"/>
      <w:lvlText w:val="%4.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56851E8">
      <w:start w:val="1"/>
      <w:numFmt w:val="decimal"/>
      <w:lvlText w:val="%5.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542A256">
      <w:start w:val="1"/>
      <w:numFmt w:val="decimal"/>
      <w:lvlText w:val="%6.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970D602">
      <w:start w:val="1"/>
      <w:numFmt w:val="decimal"/>
      <w:lvlText w:val="%7.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43EFB5C">
      <w:start w:val="1"/>
      <w:numFmt w:val="decimal"/>
      <w:lvlText w:val="%8.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29CE9A0">
      <w:start w:val="1"/>
      <w:numFmt w:val="decimal"/>
      <w:lvlText w:val="%9.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753046187">
    <w:abstractNumId w:val="1"/>
  </w:num>
  <w:num w:numId="2" w16cid:durableId="508756366">
    <w:abstractNumId w:val="10"/>
  </w:num>
  <w:num w:numId="3" w16cid:durableId="655572017">
    <w:abstractNumId w:val="11"/>
  </w:num>
  <w:num w:numId="4" w16cid:durableId="2055538952">
    <w:abstractNumId w:val="5"/>
  </w:num>
  <w:num w:numId="5" w16cid:durableId="1520586236">
    <w:abstractNumId w:val="5"/>
    <w:lvlOverride w:ilvl="0">
      <w:startOverride w:val="4"/>
    </w:lvlOverride>
  </w:num>
  <w:num w:numId="6" w16cid:durableId="968361895">
    <w:abstractNumId w:val="23"/>
  </w:num>
  <w:num w:numId="7" w16cid:durableId="1498612163">
    <w:abstractNumId w:val="16"/>
  </w:num>
  <w:num w:numId="8" w16cid:durableId="1875264224">
    <w:abstractNumId w:val="20"/>
  </w:num>
  <w:num w:numId="9" w16cid:durableId="1654485357">
    <w:abstractNumId w:val="18"/>
  </w:num>
  <w:num w:numId="10" w16cid:durableId="612445203">
    <w:abstractNumId w:val="19"/>
  </w:num>
  <w:num w:numId="11" w16cid:durableId="212696239">
    <w:abstractNumId w:val="13"/>
  </w:num>
  <w:num w:numId="12" w16cid:durableId="883099381">
    <w:abstractNumId w:val="22"/>
  </w:num>
  <w:num w:numId="13" w16cid:durableId="2137797578">
    <w:abstractNumId w:val="12"/>
  </w:num>
  <w:num w:numId="14" w16cid:durableId="377435426">
    <w:abstractNumId w:val="21"/>
  </w:num>
  <w:num w:numId="15" w16cid:durableId="1517158416">
    <w:abstractNumId w:val="17"/>
  </w:num>
  <w:num w:numId="16" w16cid:durableId="78522649">
    <w:abstractNumId w:val="17"/>
    <w:lvlOverride w:ilvl="0">
      <w:startOverride w:val="2"/>
    </w:lvlOverride>
  </w:num>
  <w:num w:numId="17" w16cid:durableId="304970967">
    <w:abstractNumId w:val="17"/>
    <w:lvlOverride w:ilvl="0">
      <w:startOverride w:val="1"/>
      <w:lvl w:ilvl="0" w:tplc="A16894BC">
        <w:start w:val="1"/>
        <w:numFmt w:val="decimal"/>
        <w:lvlText w:val="%1)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5330F1A0">
        <w:start w:val="1"/>
        <w:numFmt w:val="lowerLetter"/>
        <w:lvlText w:val="%2."/>
        <w:lvlJc w:val="left"/>
        <w:pPr>
          <w:tabs>
            <w:tab w:val="left" w:pos="426"/>
          </w:tabs>
          <w:ind w:left="1116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3AEE67A">
        <w:start w:val="1"/>
        <w:numFmt w:val="lowerRoman"/>
        <w:lvlText w:val="%3."/>
        <w:lvlJc w:val="left"/>
        <w:pPr>
          <w:tabs>
            <w:tab w:val="left" w:pos="426"/>
          </w:tabs>
          <w:ind w:left="1841" w:hanging="2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51E0654E">
        <w:start w:val="1"/>
        <w:numFmt w:val="decimal"/>
        <w:lvlText w:val="%4."/>
        <w:lvlJc w:val="left"/>
        <w:pPr>
          <w:tabs>
            <w:tab w:val="left" w:pos="426"/>
          </w:tabs>
          <w:ind w:left="2556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D41E1AF8">
        <w:start w:val="1"/>
        <w:numFmt w:val="lowerLetter"/>
        <w:lvlText w:val="%5."/>
        <w:lvlJc w:val="left"/>
        <w:pPr>
          <w:tabs>
            <w:tab w:val="left" w:pos="426"/>
          </w:tabs>
          <w:ind w:left="3276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0A12BA8E">
        <w:start w:val="1"/>
        <w:numFmt w:val="lowerRoman"/>
        <w:lvlText w:val="%6."/>
        <w:lvlJc w:val="left"/>
        <w:pPr>
          <w:tabs>
            <w:tab w:val="left" w:pos="426"/>
          </w:tabs>
          <w:ind w:left="4001" w:hanging="2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636A6BAC">
        <w:start w:val="1"/>
        <w:numFmt w:val="decimal"/>
        <w:lvlText w:val="%7."/>
        <w:lvlJc w:val="left"/>
        <w:pPr>
          <w:tabs>
            <w:tab w:val="left" w:pos="426"/>
          </w:tabs>
          <w:ind w:left="4716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0F601146">
        <w:start w:val="1"/>
        <w:numFmt w:val="lowerLetter"/>
        <w:lvlText w:val="%8."/>
        <w:lvlJc w:val="left"/>
        <w:pPr>
          <w:tabs>
            <w:tab w:val="left" w:pos="426"/>
          </w:tabs>
          <w:ind w:left="5436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360504A">
        <w:start w:val="1"/>
        <w:numFmt w:val="lowerRoman"/>
        <w:lvlText w:val="%9."/>
        <w:lvlJc w:val="left"/>
        <w:pPr>
          <w:tabs>
            <w:tab w:val="left" w:pos="426"/>
          </w:tabs>
          <w:ind w:left="6161" w:hanging="2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 w16cid:durableId="606739624">
    <w:abstractNumId w:val="15"/>
  </w:num>
  <w:num w:numId="19" w16cid:durableId="976185668">
    <w:abstractNumId w:val="3"/>
  </w:num>
  <w:num w:numId="20" w16cid:durableId="1427115115">
    <w:abstractNumId w:val="7"/>
  </w:num>
  <w:num w:numId="21" w16cid:durableId="931478355">
    <w:abstractNumId w:val="14"/>
  </w:num>
  <w:num w:numId="22" w16cid:durableId="1990556505">
    <w:abstractNumId w:val="0"/>
  </w:num>
  <w:num w:numId="23" w16cid:durableId="1546526808">
    <w:abstractNumId w:val="9"/>
  </w:num>
  <w:num w:numId="24" w16cid:durableId="389429426">
    <w:abstractNumId w:val="8"/>
  </w:num>
  <w:num w:numId="25" w16cid:durableId="1660616817">
    <w:abstractNumId w:val="6"/>
  </w:num>
  <w:num w:numId="26" w16cid:durableId="469136045">
    <w:abstractNumId w:val="4"/>
  </w:num>
  <w:num w:numId="27" w16cid:durableId="2281495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8A7"/>
    <w:rsid w:val="00042BA4"/>
    <w:rsid w:val="000B039E"/>
    <w:rsid w:val="0021278C"/>
    <w:rsid w:val="002178A7"/>
    <w:rsid w:val="00253CA1"/>
    <w:rsid w:val="002D3471"/>
    <w:rsid w:val="005D1E5E"/>
    <w:rsid w:val="0061292B"/>
    <w:rsid w:val="006F0872"/>
    <w:rsid w:val="00701BAA"/>
    <w:rsid w:val="007A65D5"/>
    <w:rsid w:val="008776D8"/>
    <w:rsid w:val="00A477B7"/>
    <w:rsid w:val="00BD4D83"/>
    <w:rsid w:val="00C25390"/>
    <w:rsid w:val="00F7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3678B"/>
  <w15:docId w15:val="{AB0A1B2A-8D91-4604-96E4-2B84A0973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  <w:color w:val="000000"/>
      <w:u w:color="000000"/>
    </w:rPr>
  </w:style>
  <w:style w:type="paragraph" w:styleId="Nagwek6">
    <w:name w:val="heading 6"/>
    <w:uiPriority w:val="9"/>
    <w:unhideWhenUsed/>
    <w:qFormat/>
    <w:pPr>
      <w:outlineLvl w:val="5"/>
    </w:pPr>
    <w:rPr>
      <w:rFonts w:cs="Arial Unicode MS"/>
      <w:color w:val="000000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cs="Arial Unicode MS"/>
      <w:color w:val="000000"/>
      <w:u w:color="000000"/>
    </w:rPr>
  </w:style>
  <w:style w:type="paragraph" w:customStyle="1" w:styleId="WordDefaultStyle">
    <w:name w:val="Word Default Style"/>
    <w:rPr>
      <w:rFonts w:cs="Arial Unicode MS"/>
      <w:color w:val="000000"/>
    </w:rPr>
  </w:style>
  <w:style w:type="numbering" w:customStyle="1" w:styleId="Zaimportowanystyl13">
    <w:name w:val="Zaimportowany styl 13"/>
    <w:pPr>
      <w:numPr>
        <w:numId w:val="1"/>
      </w:numPr>
    </w:p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Numery">
    <w:name w:val="Numery"/>
    <w:pPr>
      <w:numPr>
        <w:numId w:val="3"/>
      </w:numPr>
    </w:pPr>
  </w:style>
  <w:style w:type="numbering" w:customStyle="1" w:styleId="Zaimportowanystyl5">
    <w:name w:val="Zaimportowany styl 5"/>
    <w:pPr>
      <w:numPr>
        <w:numId w:val="6"/>
      </w:numPr>
    </w:pPr>
  </w:style>
  <w:style w:type="numbering" w:customStyle="1" w:styleId="Zaimportowanystyl8">
    <w:name w:val="Zaimportowany styl 8"/>
    <w:pPr>
      <w:numPr>
        <w:numId w:val="8"/>
      </w:numPr>
    </w:pPr>
  </w:style>
  <w:style w:type="numbering" w:customStyle="1" w:styleId="Zaimportowanystyl41">
    <w:name w:val="Zaimportowany styl 41"/>
    <w:pPr>
      <w:numPr>
        <w:numId w:val="10"/>
      </w:numPr>
    </w:pPr>
  </w:style>
  <w:style w:type="numbering" w:customStyle="1" w:styleId="Zaimportowanystyl42">
    <w:name w:val="Zaimportowany styl 42"/>
    <w:pPr>
      <w:numPr>
        <w:numId w:val="12"/>
      </w:numPr>
    </w:pPr>
  </w:style>
  <w:style w:type="numbering" w:customStyle="1" w:styleId="Zaimportowanystyl43">
    <w:name w:val="Zaimportowany styl 43"/>
    <w:pPr>
      <w:numPr>
        <w:numId w:val="14"/>
      </w:numPr>
    </w:p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Zaimportowanystyl10">
    <w:name w:val="Zaimportowany styl 10"/>
    <w:pPr>
      <w:numPr>
        <w:numId w:val="18"/>
      </w:numPr>
    </w:pPr>
  </w:style>
  <w:style w:type="numbering" w:customStyle="1" w:styleId="Zaimportowanystyl11">
    <w:name w:val="Zaimportowany styl 11"/>
    <w:pPr>
      <w:numPr>
        <w:numId w:val="20"/>
      </w:numPr>
    </w:pPr>
  </w:style>
  <w:style w:type="numbering" w:customStyle="1" w:styleId="Zaimportowanystyl12">
    <w:name w:val="Zaimportowany styl 12"/>
    <w:pPr>
      <w:numPr>
        <w:numId w:val="22"/>
      </w:numPr>
    </w:pPr>
  </w:style>
  <w:style w:type="numbering" w:customStyle="1" w:styleId="Zaimportowanystyl27">
    <w:name w:val="Zaimportowany styl 27"/>
    <w:pPr>
      <w:numPr>
        <w:numId w:val="24"/>
      </w:numPr>
    </w:pPr>
  </w:style>
  <w:style w:type="numbering" w:customStyle="1" w:styleId="Zaimportowanystyl14">
    <w:name w:val="Zaimportowany styl 14"/>
    <w:pPr>
      <w:numPr>
        <w:numId w:val="2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2147</Words>
  <Characters>12883</Characters>
  <Application>Microsoft Office Word</Application>
  <DocSecurity>0</DocSecurity>
  <Lines>107</Lines>
  <Paragraphs>29</Paragraphs>
  <ScaleCrop>false</ScaleCrop>
  <Company/>
  <LinksUpToDate>false</LinksUpToDate>
  <CharactersWithSpaces>15001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10</cp:revision>
  <dcterms:created xsi:type="dcterms:W3CDTF">2024-12-12T08:26:00Z</dcterms:created>
  <dcterms:modified xsi:type="dcterms:W3CDTF">2025-01-14T12:25:00Z</dcterms:modified>
</cp:coreProperties>
</file>