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B08C2" w14:textId="77777777" w:rsidR="0062328F" w:rsidRDefault="0062328F">
      <w:pPr>
        <w:pStyle w:val="Akapitzlist1"/>
        <w:spacing w:after="0" w:line="100" w:lineRule="atLeast"/>
        <w:ind w:left="-349"/>
        <w:jc w:val="both"/>
        <w:rPr>
          <w:rFonts w:ascii="Times New Roman" w:hAnsi="Times New Roman" w:cs="Times New Roman"/>
          <w:sz w:val="20"/>
          <w:szCs w:val="20"/>
        </w:rPr>
      </w:pPr>
    </w:p>
    <w:p w14:paraId="330BDA89" w14:textId="77777777" w:rsidR="0062328F"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UMOWA O ŚWIADCZENIE USŁUG MEDYCZNYCH </w:t>
      </w:r>
    </w:p>
    <w:p w14:paraId="68CB8E5D" w14:textId="183518A9" w:rsidR="0062328F"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Nr konkursu </w:t>
      </w:r>
      <w:r w:rsidR="00D36C18">
        <w:rPr>
          <w:rFonts w:ascii="Times New Roman" w:eastAsia="Times New Roman" w:hAnsi="Times New Roman" w:cs="Times New Roman"/>
          <w:b/>
          <w:sz w:val="20"/>
          <w:szCs w:val="20"/>
        </w:rPr>
        <w:t>29</w:t>
      </w:r>
      <w:r>
        <w:rPr>
          <w:rFonts w:ascii="Times New Roman" w:eastAsia="Times New Roman" w:hAnsi="Times New Roman" w:cs="Times New Roman"/>
          <w:b/>
          <w:sz w:val="20"/>
          <w:szCs w:val="20"/>
        </w:rPr>
        <w:t>/202</w:t>
      </w:r>
      <w:r w:rsidR="00D36C18">
        <w:rPr>
          <w:rFonts w:ascii="Times New Roman" w:eastAsia="Times New Roman" w:hAnsi="Times New Roman" w:cs="Times New Roman"/>
          <w:b/>
          <w:sz w:val="20"/>
          <w:szCs w:val="20"/>
        </w:rPr>
        <w:t>4</w:t>
      </w:r>
    </w:p>
    <w:p w14:paraId="64216265" w14:textId="39921F73" w:rsidR="0062328F" w:rsidRDefault="00000000">
      <w:pPr>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Nr umowy ___/202</w:t>
      </w:r>
      <w:r w:rsidR="00D36C18">
        <w:rPr>
          <w:rFonts w:ascii="Times New Roman" w:eastAsia="Times New Roman" w:hAnsi="Times New Roman" w:cs="Times New Roman"/>
          <w:b/>
          <w:sz w:val="20"/>
          <w:szCs w:val="20"/>
        </w:rPr>
        <w:t>4</w:t>
      </w:r>
    </w:p>
    <w:p w14:paraId="6FC8AA02" w14:textId="77777777" w:rsidR="0062328F" w:rsidRDefault="0062328F">
      <w:pPr>
        <w:spacing w:after="0" w:line="100" w:lineRule="atLeast"/>
        <w:rPr>
          <w:rFonts w:ascii="Times New Roman" w:eastAsia="Times New Roman" w:hAnsi="Times New Roman" w:cs="Times New Roman"/>
          <w:sz w:val="20"/>
          <w:szCs w:val="20"/>
        </w:rPr>
      </w:pPr>
    </w:p>
    <w:p w14:paraId="002F0F75" w14:textId="238B0307" w:rsidR="0062328F"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zawarta w Tomaszowie Lubelskim w dniu </w:t>
      </w:r>
      <w:r>
        <w:rPr>
          <w:rFonts w:ascii="Times New Roman" w:eastAsia="Times New Roman" w:hAnsi="Times New Roman" w:cs="Times New Roman"/>
          <w:b/>
          <w:sz w:val="20"/>
          <w:szCs w:val="20"/>
        </w:rPr>
        <w:t>………………………. 202</w:t>
      </w:r>
      <w:r w:rsidR="00D36C18">
        <w:rPr>
          <w:rFonts w:ascii="Times New Roman" w:eastAsia="Times New Roman" w:hAnsi="Times New Roman" w:cs="Times New Roman"/>
          <w:b/>
          <w:sz w:val="20"/>
          <w:szCs w:val="20"/>
        </w:rPr>
        <w:t>4</w:t>
      </w:r>
      <w:r>
        <w:rPr>
          <w:rFonts w:ascii="Times New Roman" w:eastAsia="Times New Roman" w:hAnsi="Times New Roman" w:cs="Times New Roman"/>
          <w:b/>
          <w:sz w:val="20"/>
          <w:szCs w:val="20"/>
        </w:rPr>
        <w:t xml:space="preserve"> roku </w:t>
      </w:r>
      <w:r>
        <w:rPr>
          <w:rFonts w:ascii="Times New Roman" w:eastAsia="Times New Roman" w:hAnsi="Times New Roman" w:cs="Times New Roman"/>
          <w:sz w:val="20"/>
          <w:szCs w:val="20"/>
        </w:rPr>
        <w:t>pomiędzy:</w:t>
      </w:r>
    </w:p>
    <w:p w14:paraId="2870B161" w14:textId="77777777" w:rsidR="0062328F" w:rsidRDefault="0062328F">
      <w:pPr>
        <w:spacing w:after="0" w:line="100" w:lineRule="atLeast"/>
        <w:ind w:firstLine="708"/>
        <w:jc w:val="both"/>
        <w:rPr>
          <w:rFonts w:ascii="Times New Roman" w:eastAsia="Times New Roman" w:hAnsi="Times New Roman" w:cs="Times New Roman"/>
          <w:sz w:val="20"/>
          <w:szCs w:val="20"/>
        </w:rPr>
      </w:pPr>
    </w:p>
    <w:p w14:paraId="0651A0B9" w14:textId="77777777" w:rsidR="0062328F" w:rsidRDefault="00000000">
      <w:pPr>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Samodzielnym Publicznym Zespołem Opieki Zdrowotnej</w:t>
      </w:r>
      <w:r>
        <w:rPr>
          <w:rFonts w:ascii="Times New Roman" w:eastAsia="Times New Roman" w:hAnsi="Times New Roman" w:cs="Times New Roman"/>
          <w:sz w:val="20"/>
          <w:szCs w:val="20"/>
        </w:rPr>
        <w:t xml:space="preserve"> 22-600 Tomaszów Lubelski, Aleje Grunwaldzkie 1, wpisanym do Krajowego Rejestru Sądowego przez Sąd Rejonowy </w:t>
      </w:r>
      <w:r>
        <w:rPr>
          <w:rFonts w:ascii="Times New Roman" w:eastAsia="Times New Roman" w:hAnsi="Times New Roman" w:cs="Times New Roman"/>
          <w:bCs/>
          <w:sz w:val="20"/>
          <w:szCs w:val="20"/>
        </w:rPr>
        <w:t>Lublin - Wschód w Lublinie z siedzibą w Świdniku VI Wydział Gospodarczy pod nr 0000054328</w:t>
      </w:r>
      <w:r>
        <w:rPr>
          <w:rFonts w:ascii="Times New Roman" w:eastAsia="Times New Roman" w:hAnsi="Times New Roman" w:cs="Times New Roman"/>
          <w:sz w:val="20"/>
          <w:szCs w:val="20"/>
        </w:rPr>
        <w:t>, NIP 921-16-45-721, REGON 000304444, reprezentowanym przez:</w:t>
      </w:r>
    </w:p>
    <w:p w14:paraId="048F89D7"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lek. med. Dariusza Gałeckiego</w:t>
      </w:r>
      <w:r>
        <w:rPr>
          <w:rFonts w:ascii="Times New Roman" w:eastAsia="Times New Roman" w:hAnsi="Times New Roman" w:cs="Times New Roman"/>
          <w:sz w:val="20"/>
          <w:szCs w:val="20"/>
        </w:rPr>
        <w:t xml:space="preserve"> –  Dyrektora, </w:t>
      </w:r>
    </w:p>
    <w:p w14:paraId="11A7AC2A"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„Udzielającym Zamówienia”</w:t>
      </w:r>
    </w:p>
    <w:p w14:paraId="68847D6E" w14:textId="77777777" w:rsidR="0062328F"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p w14:paraId="3DCCCB50"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bCs/>
          <w:sz w:val="20"/>
          <w:szCs w:val="20"/>
        </w:rPr>
        <w:t>…………………………………………………………</w:t>
      </w:r>
      <w:r>
        <w:rPr>
          <w:rFonts w:ascii="Times New Roman" w:eastAsia="Times New Roman" w:hAnsi="Times New Roman" w:cs="Times New Roman"/>
          <w:sz w:val="20"/>
          <w:szCs w:val="20"/>
        </w:rPr>
        <w:t xml:space="preserve">  prowadzącą indywidualną praktykę lekarską pod nazwą </w:t>
      </w:r>
      <w:r>
        <w:rPr>
          <w:rFonts w:ascii="Times New Roman" w:eastAsia="Times New Roman" w:hAnsi="Times New Roman" w:cs="Times New Roman"/>
          <w:b/>
          <w:bCs/>
          <w:sz w:val="20"/>
          <w:szCs w:val="20"/>
        </w:rPr>
        <w:t>……………………………………………………….</w:t>
      </w:r>
      <w:r>
        <w:rPr>
          <w:rFonts w:ascii="Times New Roman" w:eastAsia="Times New Roman" w:hAnsi="Times New Roman" w:cs="Times New Roman"/>
          <w:bCs/>
          <w:sz w:val="20"/>
          <w:szCs w:val="20"/>
        </w:rPr>
        <w:t xml:space="preserve">, z siedzibą </w:t>
      </w:r>
      <w:r>
        <w:rPr>
          <w:rFonts w:ascii="Times New Roman" w:eastAsia="Times New Roman" w:hAnsi="Times New Roman" w:cs="Times New Roman"/>
          <w:b/>
          <w:sz w:val="20"/>
          <w:szCs w:val="20"/>
        </w:rPr>
        <w:t>………………………………………………</w:t>
      </w:r>
      <w:r>
        <w:rPr>
          <w:rFonts w:ascii="Times New Roman" w:eastAsia="Times New Roman" w:hAnsi="Times New Roman" w:cs="Times New Roman"/>
          <w:bCs/>
          <w:sz w:val="20"/>
          <w:szCs w:val="20"/>
        </w:rPr>
        <w:t>,</w:t>
      </w:r>
      <w:r>
        <w:rPr>
          <w:rFonts w:ascii="Times New Roman" w:eastAsia="Times New Roman" w:hAnsi="Times New Roman" w:cs="Times New Roman"/>
          <w:sz w:val="20"/>
          <w:szCs w:val="20"/>
        </w:rPr>
        <w:t xml:space="preserve"> </w:t>
      </w:r>
      <w:r>
        <w:rPr>
          <w:rFonts w:ascii="Times New Roman" w:eastAsia="Times New Roman" w:hAnsi="Times New Roman" w:cs="Times New Roman"/>
          <w:bCs/>
          <w:sz w:val="20"/>
          <w:szCs w:val="20"/>
        </w:rPr>
        <w:t>NIP ……………………….., Regon ……………………………………</w:t>
      </w:r>
      <w:r>
        <w:rPr>
          <w:rFonts w:ascii="Times New Roman" w:eastAsia="Times New Roman" w:hAnsi="Times New Roman" w:cs="Times New Roman"/>
          <w:sz w:val="20"/>
          <w:szCs w:val="20"/>
        </w:rPr>
        <w:t>, posiadającą/posiadającym:</w:t>
      </w:r>
    </w:p>
    <w:p w14:paraId="74A09A8B" w14:textId="77777777" w:rsidR="0062328F"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Prawo wykonywania zawodu lekarza wydane przez ……………………. Izbę Lekarską, nr ………………..,</w:t>
      </w:r>
    </w:p>
    <w:p w14:paraId="5055C892" w14:textId="23EF52D3" w:rsidR="0062328F"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Dyplom specjalisty  </w:t>
      </w:r>
      <w:r w:rsidR="00B42F71">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z dnia ……………………….,</w:t>
      </w:r>
    </w:p>
    <w:p w14:paraId="05FC6F78"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„Przyjmującym Zamówienie”.</w:t>
      </w:r>
    </w:p>
    <w:p w14:paraId="404D0DAF" w14:textId="77777777" w:rsidR="0062328F"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ab/>
      </w:r>
    </w:p>
    <w:p w14:paraId="6712CA2A"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p>
    <w:p w14:paraId="56E2940F" w14:textId="77777777" w:rsidR="0062328F" w:rsidRDefault="00000000">
      <w:pPr>
        <w:numPr>
          <w:ilvl w:val="0"/>
          <w:numId w:val="2"/>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Przedmiotem niniejszej umowy jest określenie wzajemnych praw i obowiązków stron wynikających z realizacji umowy w zakresie świadczenia usług w: </w:t>
      </w:r>
    </w:p>
    <w:p w14:paraId="0A075EC6" w14:textId="5E524CA5" w:rsidR="007822EF" w:rsidRPr="007822EF" w:rsidRDefault="007822EF" w:rsidP="007822EF">
      <w:pPr>
        <w:pStyle w:val="Akapitzlist1"/>
        <w:numPr>
          <w:ilvl w:val="0"/>
          <w:numId w:val="2"/>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II Pion Zakładowego Oddziału Zachowawczego obejmujący Oddziały: Wewnętrzny Chorób Płuc i Gruźlicy, Wewnętrzny Neurologia i Leczenie Padaczek</w:t>
      </w:r>
    </w:p>
    <w:p w14:paraId="57CB81A8" w14:textId="77777777" w:rsidR="007822EF" w:rsidRDefault="007822EF" w:rsidP="007822EF">
      <w:pPr>
        <w:pStyle w:val="Akapitzlist1"/>
        <w:numPr>
          <w:ilvl w:val="0"/>
          <w:numId w:val="2"/>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III Pion Zakładowego Oddziału Zachowawczego obejmujący Oddziały: Wewnętrzny Reumatologia, Obserwacyjno-Zakaźny dla Dorosłych, Chorób Wewnętrznych-Geriatria</w:t>
      </w:r>
    </w:p>
    <w:p w14:paraId="42529A2B" w14:textId="77777777" w:rsidR="0062328F" w:rsidRDefault="0062328F">
      <w:pPr>
        <w:tabs>
          <w:tab w:val="left" w:pos="284"/>
        </w:tabs>
        <w:spacing w:after="0" w:line="100" w:lineRule="atLeast"/>
        <w:ind w:left="284"/>
        <w:jc w:val="both"/>
        <w:rPr>
          <w:rFonts w:ascii="Times New Roman" w:eastAsia="Times New Roman" w:hAnsi="Times New Roman" w:cs="Times New Roman"/>
          <w:sz w:val="20"/>
          <w:szCs w:val="20"/>
        </w:rPr>
      </w:pPr>
    </w:p>
    <w:p w14:paraId="75F133F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16299F7"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p>
    <w:p w14:paraId="44274F1D" w14:textId="77777777" w:rsidR="00CC0730"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Świadczenie usług w zakresie określonym w § 1 umowy, odbywać się będzie w siedzibie Udzielającego Zamówienia – </w:t>
      </w:r>
      <w:r w:rsidR="00CC0730">
        <w:rPr>
          <w:rFonts w:ascii="Times New Roman" w:eastAsia="Times New Roman" w:hAnsi="Times New Roman" w:cs="Times New Roman"/>
          <w:sz w:val="20"/>
          <w:szCs w:val="20"/>
        </w:rPr>
        <w:t>tj. II Pion Zakładowy Oddziałów Zachowawczych</w:t>
      </w:r>
    </w:p>
    <w:p w14:paraId="7EB9647B" w14:textId="6B1CBCA7" w:rsidR="0062328F" w:rsidRDefault="00CC0730" w:rsidP="00CC0730">
      <w:pPr>
        <w:tabs>
          <w:tab w:val="left" w:pos="284"/>
        </w:tabs>
        <w:spacing w:after="0" w:line="100" w:lineRule="atLeast"/>
        <w:ind w:left="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III Pion Zakładowy Oddziałów Zachowawczych .</w:t>
      </w:r>
    </w:p>
    <w:p w14:paraId="183D8837" w14:textId="77777777" w:rsidR="0062328F"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udostępnić Przyjmującemu Zamówienie, dokumentację SP ZOZ w zakresie niezbędnym do wykonania przedmiotu zamówienia.</w:t>
      </w:r>
    </w:p>
    <w:p w14:paraId="0B9F6214" w14:textId="77777777" w:rsidR="0062328F"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 zobowiąże podległych sobie pracowników do podjęcia współpracy z Przyjmującym Zamówienie – w zakresie niezbędnym do sprawnego i niezwłocznego wykonywania przedmiotu zamówienia.</w:t>
      </w:r>
    </w:p>
    <w:p w14:paraId="7C82404D" w14:textId="77777777" w:rsidR="0062328F" w:rsidRDefault="00000000">
      <w:pPr>
        <w:tabs>
          <w:tab w:val="left" w:pos="2175"/>
        </w:tabs>
        <w:spacing w:after="0" w:line="100" w:lineRule="atLeast"/>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w:t>
      </w:r>
    </w:p>
    <w:p w14:paraId="2BE9BC2A"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3</w:t>
      </w:r>
    </w:p>
    <w:p w14:paraId="40E46A34"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zobowiązany jest do osobistego realizowania przedmiotu zamówienia. </w:t>
      </w:r>
    </w:p>
    <w:p w14:paraId="15CB29A8"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2E09C090"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Ustalenia, o których mowa w ust. 2, dokonywane będą pomiędzy stronami w formie pisemnej. </w:t>
      </w:r>
    </w:p>
    <w:p w14:paraId="472D266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A284D29"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4</w:t>
      </w:r>
    </w:p>
    <w:p w14:paraId="6724F9C1"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Strony niniejszej umowy zgodnie ustalają, że realizacja zamówienia, przez Przyjmującego Zamówienie wykonywana będzie w formie:</w:t>
      </w:r>
    </w:p>
    <w:p w14:paraId="108E557B" w14:textId="77777777" w:rsidR="0062328F" w:rsidRDefault="0062328F">
      <w:pPr>
        <w:spacing w:after="0" w:line="100" w:lineRule="atLeast"/>
        <w:jc w:val="both"/>
        <w:rPr>
          <w:rFonts w:ascii="Times New Roman" w:eastAsia="Times New Roman" w:hAnsi="Times New Roman" w:cs="Times New Roman"/>
          <w:sz w:val="20"/>
          <w:szCs w:val="20"/>
        </w:rPr>
      </w:pPr>
    </w:p>
    <w:p w14:paraId="3F720688" w14:textId="50D22DFB" w:rsidR="0062328F" w:rsidRDefault="00CC073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poniedziałku do piątku w godzinach od 15:35 do 8:00 dnia następnego</w:t>
      </w:r>
    </w:p>
    <w:p w14:paraId="147167C0" w14:textId="2C963000" w:rsidR="0062328F" w:rsidRDefault="0000000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godziny 8:00 do 8:00 dnia następnego w soboty, niedziele i dni ustawowo wolne od pracy.</w:t>
      </w:r>
    </w:p>
    <w:p w14:paraId="5DA5EA25" w14:textId="77777777" w:rsidR="0062328F" w:rsidRDefault="0062328F">
      <w:pPr>
        <w:pStyle w:val="Akapitzlist1"/>
        <w:spacing w:after="0" w:line="100" w:lineRule="atLeast"/>
        <w:jc w:val="both"/>
        <w:rPr>
          <w:rFonts w:ascii="Times New Roman" w:eastAsia="Times New Roman" w:hAnsi="Times New Roman" w:cs="Times New Roman"/>
          <w:sz w:val="20"/>
          <w:szCs w:val="20"/>
        </w:rPr>
      </w:pPr>
    </w:p>
    <w:p w14:paraId="41146C87"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5</w:t>
      </w:r>
    </w:p>
    <w:p w14:paraId="47943DC6" w14:textId="77777777" w:rsidR="0062328F"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wykonywać będzie przedmiot zamówienia włącznie w sposób samodzielny z należytą starannością. </w:t>
      </w:r>
    </w:p>
    <w:p w14:paraId="1D12C0C1" w14:textId="77777777" w:rsidR="0062328F"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Realizacja postanowień niniejszej umowy nie jest świadczeniem pracy w ramach stosunku pracy, Przyjmujący Zamówienie oświadcza, że wykonuje niniejszą umowę w ramach prowadzonej działalności gospodarczej.</w:t>
      </w:r>
    </w:p>
    <w:p w14:paraId="73796E32" w14:textId="77777777" w:rsidR="0062328F" w:rsidRDefault="0062328F">
      <w:pPr>
        <w:spacing w:after="0" w:line="100" w:lineRule="atLeast"/>
        <w:ind w:left="284"/>
        <w:jc w:val="both"/>
        <w:rPr>
          <w:rFonts w:ascii="Times New Roman" w:eastAsia="Times New Roman" w:hAnsi="Times New Roman" w:cs="Times New Roman"/>
          <w:sz w:val="20"/>
          <w:szCs w:val="20"/>
        </w:rPr>
      </w:pPr>
    </w:p>
    <w:p w14:paraId="14857C50" w14:textId="77777777" w:rsidR="0062328F" w:rsidRDefault="0062328F">
      <w:pPr>
        <w:spacing w:after="0" w:line="100" w:lineRule="atLeast"/>
        <w:ind w:left="284"/>
        <w:jc w:val="both"/>
        <w:rPr>
          <w:rFonts w:ascii="Times New Roman" w:eastAsia="Times New Roman" w:hAnsi="Times New Roman" w:cs="Times New Roman"/>
          <w:sz w:val="20"/>
          <w:szCs w:val="20"/>
        </w:rPr>
      </w:pPr>
    </w:p>
    <w:p w14:paraId="5FFEBE2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AD308F6" w14:textId="77777777" w:rsidR="0062328F"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6</w:t>
      </w:r>
    </w:p>
    <w:p w14:paraId="1D0B90D3" w14:textId="77777777" w:rsidR="0062328F" w:rsidRDefault="00000000" w:rsidP="00CC0730">
      <w:pPr>
        <w:pStyle w:val="Akapitzlist1"/>
        <w:widowControl w:val="0"/>
        <w:numPr>
          <w:ilvl w:val="0"/>
          <w:numId w:val="30"/>
        </w:numPr>
        <w:tabs>
          <w:tab w:val="left" w:pos="536"/>
        </w:tabs>
        <w:spacing w:before="38"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zobowiązany jest do udzielania świadczeń zdrowotnych z zachowaniem należytej staranności, zgodnie ze wskazaniami aktualnej wiedzy medycznej, dostępnymi środkami technicznymi i farmaceutycznymi oraz zgodnie z zasadami kodeksu etyki lekarskiej.</w:t>
      </w:r>
    </w:p>
    <w:p w14:paraId="5FBF9EC1" w14:textId="77777777" w:rsidR="0062328F" w:rsidRDefault="00000000" w:rsidP="00CC0730">
      <w:pPr>
        <w:pStyle w:val="Akapitzlist1"/>
        <w:widowControl w:val="0"/>
        <w:numPr>
          <w:ilvl w:val="0"/>
          <w:numId w:val="30"/>
        </w:numPr>
        <w:tabs>
          <w:tab w:val="left" w:pos="536"/>
        </w:tabs>
        <w:spacing w:before="1" w:after="0" w:line="276" w:lineRule="auto"/>
        <w:ind w:right="104"/>
        <w:jc w:val="both"/>
        <w:rPr>
          <w:rFonts w:ascii="Times New Roman" w:hAnsi="Times New Roman" w:cs="Times New Roman"/>
          <w:sz w:val="20"/>
          <w:szCs w:val="20"/>
        </w:rPr>
      </w:pPr>
      <w:r>
        <w:rPr>
          <w:rFonts w:ascii="Times New Roman" w:hAnsi="Times New Roman" w:cs="Times New Roman"/>
          <w:sz w:val="20"/>
          <w:szCs w:val="20"/>
        </w:rPr>
        <w:t>Przyjmujący Zamówienie zobowiązany jest do przestrzegania praw pacjenta i realizacji obowiązków względem pacjenta, wynikających z ustawy z dnia 5 grudnia 1996 r. o zawodach lekarza i lekarza dentysty (tekst jednolity – Dz.U. z 2022 r., poz. 1731 z późn. zm.) oraz z ustawy z dnia 6 listopada 2008 r. o prawach pacjenta i Rzeczniku Praw Pacjenta (tekst jednolity – Dz.U.  z 2022 r., poz. 1876 z późn.zm.).</w:t>
      </w:r>
    </w:p>
    <w:p w14:paraId="553A437B" w14:textId="77777777" w:rsidR="0062328F" w:rsidRDefault="00000000" w:rsidP="00CC0730">
      <w:pPr>
        <w:pStyle w:val="Akapitzlist1"/>
        <w:widowControl w:val="0"/>
        <w:numPr>
          <w:ilvl w:val="0"/>
          <w:numId w:val="30"/>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Obowiązek określony w ust. 2 dotyczy w szczególności respektowania praw pacjenta lub osób przez niego upoważnionych do:</w:t>
      </w:r>
    </w:p>
    <w:p w14:paraId="373B98B4" w14:textId="77777777" w:rsidR="0062328F" w:rsidRDefault="00000000" w:rsidP="00CC0730">
      <w:pPr>
        <w:pStyle w:val="Akapitzlist1"/>
        <w:widowControl w:val="0"/>
        <w:numPr>
          <w:ilvl w:val="1"/>
          <w:numId w:val="31"/>
        </w:numPr>
        <w:tabs>
          <w:tab w:val="left" w:pos="819"/>
        </w:tabs>
        <w:spacing w:before="1"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rzetelnej informacji o stanie zdrowia, proponowanych metodach diagnostyki i leczenia, prognozach leczenia i ryzyku powikłań,</w:t>
      </w:r>
    </w:p>
    <w:p w14:paraId="045E1520" w14:textId="77777777" w:rsidR="0062328F" w:rsidRDefault="00000000" w:rsidP="00CC0730">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 xml:space="preserve">współuczestnictwa w procesie decyzyjnym, co do wyboru metody diagnostyki/leczenia, dalszego postępowania, </w:t>
      </w:r>
    </w:p>
    <w:p w14:paraId="285D1709" w14:textId="77777777" w:rsidR="0062328F" w:rsidRDefault="00000000" w:rsidP="00CC0730">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wyrażania świadomej zgody na proponowaną diagnostykę i leczenie, po uprzednim poinformowaniu o celu diagnostyki/leczenia, technice wykonania i ryzyku powikłań,</w:t>
      </w:r>
    </w:p>
    <w:p w14:paraId="164986C5" w14:textId="77777777" w:rsidR="0062328F" w:rsidRDefault="00000000" w:rsidP="00CC0730">
      <w:pPr>
        <w:pStyle w:val="Akapitzlist1"/>
        <w:widowControl w:val="0"/>
        <w:numPr>
          <w:ilvl w:val="1"/>
          <w:numId w:val="31"/>
        </w:numPr>
        <w:tabs>
          <w:tab w:val="left" w:pos="819"/>
        </w:tabs>
        <w:spacing w:after="0" w:line="252" w:lineRule="exact"/>
        <w:jc w:val="both"/>
        <w:rPr>
          <w:rFonts w:ascii="Times New Roman" w:hAnsi="Times New Roman" w:cs="Times New Roman"/>
          <w:sz w:val="20"/>
          <w:szCs w:val="20"/>
        </w:rPr>
      </w:pPr>
      <w:r>
        <w:rPr>
          <w:rFonts w:ascii="Times New Roman" w:hAnsi="Times New Roman" w:cs="Times New Roman"/>
          <w:sz w:val="20"/>
          <w:szCs w:val="20"/>
        </w:rPr>
        <w:t>ochrony danych o stanie zdrowia, tajemnicy lekarskiej.</w:t>
      </w:r>
    </w:p>
    <w:p w14:paraId="1DC3E685" w14:textId="77777777" w:rsidR="0062328F" w:rsidRDefault="00000000" w:rsidP="00CC0730">
      <w:pPr>
        <w:pStyle w:val="Akapitzlist1"/>
        <w:widowControl w:val="0"/>
        <w:numPr>
          <w:ilvl w:val="0"/>
          <w:numId w:val="27"/>
        </w:numPr>
        <w:tabs>
          <w:tab w:val="left" w:pos="536"/>
        </w:tabs>
        <w:spacing w:before="38" w:after="0" w:line="100" w:lineRule="atLeast"/>
        <w:jc w:val="both"/>
        <w:rPr>
          <w:rFonts w:ascii="Times New Roman" w:hAnsi="Times New Roman" w:cs="Times New Roman"/>
          <w:sz w:val="20"/>
          <w:szCs w:val="20"/>
        </w:rPr>
      </w:pPr>
      <w:r>
        <w:rPr>
          <w:rFonts w:ascii="Times New Roman" w:hAnsi="Times New Roman" w:cs="Times New Roman"/>
          <w:sz w:val="20"/>
          <w:szCs w:val="20"/>
        </w:rPr>
        <w:t>Przyjmujący Zamówienie zobowiązany jest ponadto przy udzielaniu świadczeń zdrowotnych do:</w:t>
      </w:r>
    </w:p>
    <w:p w14:paraId="7F6F4392" w14:textId="77777777" w:rsidR="0062328F" w:rsidRDefault="00000000" w:rsidP="00CC0730">
      <w:pPr>
        <w:pStyle w:val="Akapitzlist1"/>
        <w:widowControl w:val="0"/>
        <w:numPr>
          <w:ilvl w:val="1"/>
          <w:numId w:val="32"/>
        </w:numPr>
        <w:tabs>
          <w:tab w:val="left" w:pos="819"/>
        </w:tabs>
        <w:spacing w:before="40" w:after="0" w:line="100" w:lineRule="atLeast"/>
        <w:jc w:val="both"/>
        <w:rPr>
          <w:rFonts w:ascii="Times New Roman" w:hAnsi="Times New Roman" w:cs="Times New Roman"/>
          <w:sz w:val="20"/>
          <w:szCs w:val="20"/>
        </w:rPr>
      </w:pPr>
      <w:r>
        <w:rPr>
          <w:rFonts w:ascii="Times New Roman" w:hAnsi="Times New Roman" w:cs="Times New Roman"/>
          <w:sz w:val="20"/>
          <w:szCs w:val="20"/>
        </w:rPr>
        <w:t>wystawiania orzeczeń lekarskich, skierowań, zaświadczeń, itp. według obowiązujących przepisów,</w:t>
      </w:r>
    </w:p>
    <w:p w14:paraId="6A802E46" w14:textId="77777777" w:rsidR="0062328F" w:rsidRDefault="00000000" w:rsidP="00CC0730">
      <w:pPr>
        <w:pStyle w:val="Akapitzlist1"/>
        <w:widowControl w:val="0"/>
        <w:numPr>
          <w:ilvl w:val="1"/>
          <w:numId w:val="32"/>
        </w:numPr>
        <w:tabs>
          <w:tab w:val="left" w:pos="536"/>
          <w:tab w:val="left" w:pos="819"/>
        </w:tabs>
        <w:spacing w:after="0" w:line="276" w:lineRule="auto"/>
        <w:ind w:right="103"/>
        <w:jc w:val="both"/>
        <w:rPr>
          <w:rFonts w:ascii="Times New Roman" w:hAnsi="Times New Roman" w:cs="Times New Roman"/>
          <w:sz w:val="20"/>
          <w:szCs w:val="20"/>
        </w:rPr>
      </w:pPr>
      <w:r>
        <w:rPr>
          <w:rFonts w:ascii="Times New Roman" w:hAnsi="Times New Roman" w:cs="Times New Roman"/>
          <w:sz w:val="20"/>
          <w:szCs w:val="20"/>
        </w:rPr>
        <w:t>ordynowania leków, wyrobów medycznych i środków pomocniczych zgodnie z obowiązującymi przepisami oraz z uwzględnieniem zasady nie przekraczania granicy koniecznej potrzeby,</w:t>
      </w:r>
    </w:p>
    <w:p w14:paraId="527C258B" w14:textId="371AC20E" w:rsidR="0062328F" w:rsidRDefault="00000000" w:rsidP="00CC0730">
      <w:pPr>
        <w:pStyle w:val="Akapitzlist1"/>
        <w:widowControl w:val="0"/>
        <w:numPr>
          <w:ilvl w:val="0"/>
          <w:numId w:val="32"/>
        </w:numPr>
        <w:tabs>
          <w:tab w:val="left" w:pos="536"/>
          <w:tab w:val="left" w:pos="819"/>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Wykonywania innych czynności niezbędnych do leczenia pacjentów.</w:t>
      </w:r>
    </w:p>
    <w:p w14:paraId="7FB937D5" w14:textId="77777777" w:rsidR="0062328F" w:rsidRDefault="00000000" w:rsidP="00CC0730">
      <w:pPr>
        <w:pStyle w:val="Akapitzlist1"/>
        <w:widowControl w:val="0"/>
        <w:numPr>
          <w:ilvl w:val="0"/>
          <w:numId w:val="32"/>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 razie zgonu pacjenta hospitalizowanego w Oddziale, któremu świadczeń udzielał Przyjmujący Zamówienie jest zobowiązany do wypełnienia wymaganej w takim przypadku dokumentacji i do dopełnienia wszystkich procedur obowiązujących w przypadku zgonu, a w tym stwierdzenia  zgon na podstawie osobiście wykonanych badań i ustaleń oraz uzasadnionego podejrzenia, że przyczyną zgonu było przestępstwo  zawiadomienia  o tym natychmiast właściwego prokuratora lub najbliższy posterunek policji.</w:t>
      </w:r>
    </w:p>
    <w:p w14:paraId="7F9FED9F" w14:textId="77777777" w:rsidR="0062328F" w:rsidRDefault="00000000" w:rsidP="00CC0730">
      <w:pPr>
        <w:pStyle w:val="Akapitzlist1"/>
        <w:widowControl w:val="0"/>
        <w:numPr>
          <w:ilvl w:val="0"/>
          <w:numId w:val="32"/>
        </w:numPr>
        <w:tabs>
          <w:tab w:val="left" w:pos="536"/>
        </w:tabs>
        <w:spacing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jest zobowiązany do posiadania przez cały okres umowy aktualnego orzeczenia o braku przeciwwskazań do wykonywania czynności określonej w niniejszej umowie wydanego przez lekarza medycyny pracy oraz aktualnego zaświadczenia o szkoleniu z zakresu bezpieczeństwa i higieny pracy.</w:t>
      </w:r>
    </w:p>
    <w:p w14:paraId="356BE7B8" w14:textId="77777777" w:rsidR="0062328F" w:rsidRDefault="00000000" w:rsidP="00CC0730">
      <w:pPr>
        <w:pStyle w:val="Akapitzlist1"/>
        <w:widowControl w:val="0"/>
        <w:numPr>
          <w:ilvl w:val="0"/>
          <w:numId w:val="32"/>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Nie później niż przed upływem aktualności dokumentów, o których mowa w ust. 7, Przyjmujący Zamówienie zobowiązany jest do przedłożenia nowych dokumentów u Udzielającego Zamówienia, pod rygorem nie dopuszczenia Przyjmującego Zamówienie do udzielenia świadczeń .</w:t>
      </w:r>
    </w:p>
    <w:p w14:paraId="07A55A89" w14:textId="77777777"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Orzeczenie i zaświadczenie, o których w ust. 7, mogą być uzyskane przez Przyjmującego Zamówienie w ramach usług świadczonych przez Udzielającego Zamówienia za dodatkową opłatą zgodną z cennikiem obowiązującym u Udzielającego Zamówienia.</w:t>
      </w:r>
    </w:p>
    <w:p w14:paraId="6D8EE154" w14:textId="6AFB10DD"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 xml:space="preserve">Przyjmujący Zamówienie jest zobowiązany do zapewnienia odpowiedniej odzieży roboczej wielokrotnego oraz jednokrotnego użytku, niezbędnej do wykonywania czynności określonych w niniejszej umowie11. Przyjmujący Zamówienie zobowiązany jest do respektowania wszystkich wewnątrzzakładowych regulacji prawnych odnoszących się do organizacji i porządku udzielania świadczeń zdrowotnych tj. instrukcji, regulaminów oraz procedur, w tym również wprowadzonych po zawarciu niniejszej umowy, a Udzielający Zamówienia zobowiązany jest informować o przedmiotowych regulacjach prawnych w sposób </w:t>
      </w:r>
      <w:r w:rsidR="00CC0730">
        <w:rPr>
          <w:rFonts w:ascii="Times New Roman" w:hAnsi="Times New Roman" w:cs="Times New Roman"/>
          <w:sz w:val="20"/>
          <w:szCs w:val="20"/>
        </w:rPr>
        <w:t>zwyczajowo</w:t>
      </w:r>
      <w:r>
        <w:rPr>
          <w:rFonts w:ascii="Times New Roman" w:hAnsi="Times New Roman" w:cs="Times New Roman"/>
          <w:sz w:val="20"/>
          <w:szCs w:val="20"/>
        </w:rPr>
        <w:t xml:space="preserve"> przyjęty u Udzielającego Zamówienia tj. w formie zarządzeń Dyrektora  Udzielającego Zamówienia bądź korespondencji wewnątrzzakładowej. </w:t>
      </w:r>
    </w:p>
    <w:p w14:paraId="1D675020" w14:textId="0CE43306" w:rsidR="0062328F" w:rsidRDefault="00000000" w:rsidP="00CC0730">
      <w:pPr>
        <w:pStyle w:val="Akapitzlist1"/>
        <w:widowControl w:val="0"/>
        <w:numPr>
          <w:ilvl w:val="0"/>
          <w:numId w:val="32"/>
        </w:numPr>
        <w:tabs>
          <w:tab w:val="left" w:pos="536"/>
        </w:tabs>
        <w:spacing w:before="1" w:after="0" w:line="276" w:lineRule="auto"/>
        <w:ind w:right="111"/>
        <w:jc w:val="both"/>
        <w:rPr>
          <w:rStyle w:val="markedcontent"/>
          <w:rFonts w:ascii="Times New Roman" w:hAnsi="Times New Roman" w:cs="Times New Roman"/>
          <w:sz w:val="20"/>
          <w:szCs w:val="20"/>
        </w:rPr>
      </w:pPr>
      <w:r>
        <w:rPr>
          <w:rFonts w:ascii="Times New Roman" w:hAnsi="Times New Roman" w:cs="Times New Roman"/>
          <w:sz w:val="20"/>
          <w:szCs w:val="20"/>
        </w:rPr>
        <w:t xml:space="preserve">Przyjmujący Zamówienie zobowiązany jest do właściwego zabezpieczenia oraz postępowania  w zakresie:  środków odurzających, substancji psychotropowych, prekursorów kategorii 1 i preparatów zawierających te środki lub substancje zgodnie z Obwieszczeniem Ministra Zdrowia  </w:t>
      </w:r>
      <w:r>
        <w:rPr>
          <w:rStyle w:val="markedcontent"/>
          <w:rFonts w:ascii="Times New Roman" w:hAnsi="Times New Roman" w:cs="Times New Roman"/>
          <w:sz w:val="20"/>
          <w:szCs w:val="20"/>
        </w:rPr>
        <w:t xml:space="preserve">z dnia 20 stycznia 2021 roku w sprawie ogłoszenia jednolitego tekstu rozporządzenia Ministra Zdrowia w sprawie środków odurzających, </w:t>
      </w:r>
      <w:r>
        <w:rPr>
          <w:rStyle w:val="markedcontent"/>
          <w:rFonts w:ascii="Times New Roman" w:hAnsi="Times New Roman" w:cs="Times New Roman"/>
          <w:sz w:val="20"/>
          <w:szCs w:val="20"/>
        </w:rPr>
        <w:lastRenderedPageBreak/>
        <w:t>substancji psychotropowych, prekursorów kategorii 1 i preparatów zawierających te środki lub substancje (</w:t>
      </w:r>
      <w:r>
        <w:rPr>
          <w:rFonts w:ascii="Times New Roman" w:hAnsi="Times New Roman" w:cs="Times New Roman"/>
          <w:sz w:val="20"/>
          <w:szCs w:val="20"/>
        </w:rPr>
        <w:t xml:space="preserve">Dz.U. 2021 poz. 166) oraz ustawą prawo farmaceutyczne </w:t>
      </w:r>
      <w:r>
        <w:rPr>
          <w:rStyle w:val="markedcontent"/>
          <w:rFonts w:ascii="Times New Roman" w:hAnsi="Times New Roman" w:cs="Times New Roman"/>
          <w:sz w:val="20"/>
          <w:szCs w:val="20"/>
        </w:rPr>
        <w:t>z dnia 6 września 2001 roku  (Dz. U. z 2022 r.</w:t>
      </w:r>
      <w:r w:rsidR="00CC0730">
        <w:rPr>
          <w:rStyle w:val="markedcontent"/>
          <w:rFonts w:ascii="Times New Roman" w:hAnsi="Times New Roman" w:cs="Times New Roman"/>
          <w:sz w:val="20"/>
          <w:szCs w:val="20"/>
        </w:rPr>
        <w:t xml:space="preserve"> </w:t>
      </w:r>
      <w:r>
        <w:rPr>
          <w:rStyle w:val="markedcontent"/>
          <w:rFonts w:ascii="Times New Roman" w:hAnsi="Times New Roman" w:cs="Times New Roman"/>
          <w:sz w:val="20"/>
          <w:szCs w:val="20"/>
        </w:rPr>
        <w:t xml:space="preserve">poz. 2301, z 2023 r. poz. 605, 650). </w:t>
      </w:r>
    </w:p>
    <w:p w14:paraId="1F7991CD" w14:textId="29862800"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Przyjmujący Zamówienie ma obowiązek powiadomić „Udzielającego Zamówienia” o każdym przypadku skargi pacjenta, zarzutach karnych, roszczeniach cywilnoprawnych oraz o postępowaniu dotyczącym jego odpowiedzialności zawodowej w zakresie świadczonych przez niego usług medycznych.</w:t>
      </w:r>
    </w:p>
    <w:p w14:paraId="15DB2577" w14:textId="1AB95208" w:rsidR="0062328F" w:rsidRDefault="00000000" w:rsidP="00CC0730">
      <w:pPr>
        <w:pStyle w:val="Akapitzlist1"/>
        <w:widowControl w:val="0"/>
        <w:numPr>
          <w:ilvl w:val="0"/>
          <w:numId w:val="32"/>
        </w:numPr>
        <w:tabs>
          <w:tab w:val="left" w:pos="536"/>
        </w:tabs>
        <w:spacing w:before="1" w:after="0" w:line="276" w:lineRule="auto"/>
        <w:ind w:right="111"/>
        <w:jc w:val="both"/>
        <w:rPr>
          <w:sz w:val="20"/>
          <w:szCs w:val="20"/>
        </w:rPr>
      </w:pPr>
      <w:r>
        <w:rPr>
          <w:rFonts w:ascii="Times New Roman" w:hAnsi="Times New Roman" w:cs="Times New Roman"/>
          <w:sz w:val="20"/>
          <w:szCs w:val="20"/>
        </w:rPr>
        <w:t>Przyjmujący Zamówienie nie może pobierać opłat od pacjentów ani żadnych innych form gratyfikacji.</w:t>
      </w:r>
    </w:p>
    <w:p w14:paraId="1338FE5B" w14:textId="77777777" w:rsidR="0062328F" w:rsidRDefault="0062328F">
      <w:pPr>
        <w:pStyle w:val="Akapitzlist1"/>
        <w:widowControl w:val="0"/>
        <w:tabs>
          <w:tab w:val="left" w:pos="536"/>
        </w:tabs>
        <w:spacing w:before="1" w:after="0" w:line="276" w:lineRule="auto"/>
        <w:ind w:left="535" w:right="111"/>
        <w:jc w:val="both"/>
        <w:rPr>
          <w:sz w:val="20"/>
          <w:szCs w:val="20"/>
        </w:rPr>
      </w:pPr>
    </w:p>
    <w:p w14:paraId="0C829E69" w14:textId="77777777" w:rsidR="0062328F" w:rsidRDefault="0062328F">
      <w:pPr>
        <w:pStyle w:val="Akapitzlist1"/>
        <w:widowControl w:val="0"/>
        <w:tabs>
          <w:tab w:val="left" w:pos="536"/>
        </w:tabs>
        <w:spacing w:before="1" w:after="0" w:line="276" w:lineRule="auto"/>
        <w:ind w:left="535" w:right="111"/>
        <w:jc w:val="both"/>
        <w:rPr>
          <w:sz w:val="20"/>
          <w:szCs w:val="20"/>
        </w:rPr>
      </w:pPr>
    </w:p>
    <w:p w14:paraId="1D560480" w14:textId="77777777" w:rsidR="0062328F" w:rsidRDefault="0062328F">
      <w:pPr>
        <w:tabs>
          <w:tab w:val="left" w:pos="709"/>
        </w:tabs>
        <w:spacing w:after="0" w:line="100" w:lineRule="atLeast"/>
        <w:ind w:hanging="294"/>
        <w:rPr>
          <w:rFonts w:ascii="Times New Roman" w:eastAsia="Times New Roman" w:hAnsi="Times New Roman" w:cs="Times New Roman"/>
          <w:b/>
          <w:sz w:val="20"/>
          <w:szCs w:val="20"/>
        </w:rPr>
      </w:pPr>
    </w:p>
    <w:p w14:paraId="07F7657D" w14:textId="49075751" w:rsidR="0062328F"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xml:space="preserve">§ </w:t>
      </w:r>
      <w:r w:rsidR="00CC0730">
        <w:rPr>
          <w:rFonts w:ascii="Times New Roman" w:eastAsia="Times New Roman" w:hAnsi="Times New Roman" w:cs="Times New Roman"/>
          <w:b/>
          <w:sz w:val="20"/>
          <w:szCs w:val="20"/>
        </w:rPr>
        <w:t>7</w:t>
      </w:r>
    </w:p>
    <w:p w14:paraId="38FD2EB9" w14:textId="77777777" w:rsidR="0062328F" w:rsidRDefault="00000000" w:rsidP="00CC0730">
      <w:pPr>
        <w:pStyle w:val="Akapitzlist1"/>
        <w:widowControl w:val="0"/>
        <w:numPr>
          <w:ilvl w:val="0"/>
          <w:numId w:val="35"/>
        </w:numPr>
        <w:tabs>
          <w:tab w:val="left" w:pos="536"/>
        </w:tabs>
        <w:spacing w:before="37" w:after="0" w:line="276" w:lineRule="auto"/>
        <w:ind w:right="104"/>
        <w:rPr>
          <w:rFonts w:ascii="Times New Roman" w:hAnsi="Times New Roman" w:cs="Times New Roman"/>
          <w:sz w:val="20"/>
          <w:szCs w:val="20"/>
        </w:rPr>
      </w:pPr>
      <w:r>
        <w:rPr>
          <w:rFonts w:ascii="Times New Roman" w:hAnsi="Times New Roman" w:cs="Times New Roman"/>
          <w:sz w:val="20"/>
          <w:szCs w:val="20"/>
        </w:rPr>
        <w:t xml:space="preserve">Udzielający Zamówienia oddaje do dyspozycji Przyjmującego Zamówienie w pełni sprawne i kompletne o raz posiadające wymagane atesty i świadectwa aparaturę, sprzęt medyczny stanowiący wyposażenie Udzielającego Zamówienia i inne środki techniczne oraz pomocnicze niezbędne do realizacji niniejszej umowy. </w:t>
      </w:r>
    </w:p>
    <w:p w14:paraId="63F63F87" w14:textId="77777777" w:rsidR="0062328F" w:rsidRDefault="00000000" w:rsidP="00CC0730">
      <w:pPr>
        <w:pStyle w:val="Akapitzlist1"/>
        <w:widowControl w:val="0"/>
        <w:numPr>
          <w:ilvl w:val="0"/>
          <w:numId w:val="35"/>
        </w:numPr>
        <w:tabs>
          <w:tab w:val="left" w:pos="536"/>
        </w:tabs>
        <w:spacing w:before="1" w:after="0" w:line="276" w:lineRule="auto"/>
        <w:ind w:right="112"/>
        <w:jc w:val="both"/>
        <w:rPr>
          <w:rFonts w:ascii="Times New Roman" w:hAnsi="Times New Roman" w:cs="Times New Roman"/>
          <w:sz w:val="20"/>
          <w:szCs w:val="20"/>
        </w:rPr>
      </w:pPr>
      <w:r>
        <w:rPr>
          <w:rFonts w:ascii="Times New Roman" w:hAnsi="Times New Roman" w:cs="Times New Roman"/>
          <w:sz w:val="20"/>
          <w:szCs w:val="20"/>
        </w:rPr>
        <w:t>Przyjmujący Zamówienie zobowiązuje się do racjonalnego wykorzystania sprzętu i aparatury, zgodnie z obowiązującymi zasadami eksploatacji urządzeń medycznych.</w:t>
      </w:r>
    </w:p>
    <w:p w14:paraId="78F01374" w14:textId="77777777" w:rsidR="0062328F" w:rsidRDefault="00000000" w:rsidP="00CC0730">
      <w:pPr>
        <w:pStyle w:val="Akapitzlist1"/>
        <w:widowControl w:val="0"/>
        <w:numPr>
          <w:ilvl w:val="0"/>
          <w:numId w:val="35"/>
        </w:numPr>
        <w:tabs>
          <w:tab w:val="left" w:pos="536"/>
        </w:tabs>
        <w:spacing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Przyjmującemu Zamówienie nie przysługuje prawo wyłączności korzystania z aparatury i sprzętu medycznego do realizacji świadczeń zdrowotnych będących przedmiotem niniejszej umowy.</w:t>
      </w:r>
    </w:p>
    <w:p w14:paraId="2D273B2F" w14:textId="77777777" w:rsidR="0062328F" w:rsidRDefault="00000000" w:rsidP="00CC0730">
      <w:pPr>
        <w:pStyle w:val="Akapitzlist1"/>
        <w:widowControl w:val="0"/>
        <w:numPr>
          <w:ilvl w:val="0"/>
          <w:numId w:val="35"/>
        </w:numPr>
        <w:tabs>
          <w:tab w:val="left" w:pos="536"/>
        </w:tabs>
        <w:spacing w:after="0" w:line="100" w:lineRule="atLeast"/>
        <w:jc w:val="both"/>
        <w:rPr>
          <w:rFonts w:ascii="Times New Roman" w:eastAsia="Times New Roman" w:hAnsi="Times New Roman" w:cs="Times New Roman"/>
          <w:sz w:val="20"/>
          <w:szCs w:val="20"/>
        </w:rPr>
      </w:pPr>
      <w:r>
        <w:rPr>
          <w:rFonts w:ascii="Times New Roman" w:hAnsi="Times New Roman" w:cs="Times New Roman"/>
          <w:sz w:val="20"/>
          <w:szCs w:val="20"/>
        </w:rPr>
        <w:t xml:space="preserve">Przyjmujący Zamówienie ponosi odpowiedzialność materialną za utratę lub uszkodzenie powierzonego mienia bądź  uszkodzenia sprzętu/aparatury Udzielającego Zamówienia, jeżeli do uszkodzenia doszło na skutek  nieprawidłowej eksploatacji </w:t>
      </w:r>
    </w:p>
    <w:p w14:paraId="55163F3B"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5184AD5F" w14:textId="3D6DC7CE"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CC0730">
        <w:rPr>
          <w:rFonts w:ascii="Times New Roman" w:eastAsia="Times New Roman" w:hAnsi="Times New Roman" w:cs="Times New Roman"/>
          <w:b/>
          <w:sz w:val="20"/>
          <w:szCs w:val="20"/>
        </w:rPr>
        <w:t>8</w:t>
      </w:r>
    </w:p>
    <w:p w14:paraId="69FC07C6"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Przyjmujący Zamówienie osobiście rozlicza się z Urzędem Skarbowym z tytułu obowiązku podatkowego oraz z Zakładem Ubezpieczeń Społecznych z tytułu uiszczenia składek ubezpieczeniowych.</w:t>
      </w:r>
    </w:p>
    <w:p w14:paraId="04C33736" w14:textId="77777777" w:rsidR="0062328F" w:rsidRDefault="0062328F">
      <w:pPr>
        <w:tabs>
          <w:tab w:val="left" w:pos="2175"/>
        </w:tabs>
        <w:spacing w:after="0" w:line="100" w:lineRule="atLeast"/>
        <w:jc w:val="both"/>
        <w:rPr>
          <w:rFonts w:ascii="Times New Roman" w:eastAsia="Times New Roman" w:hAnsi="Times New Roman" w:cs="Times New Roman"/>
          <w:sz w:val="20"/>
          <w:szCs w:val="20"/>
        </w:rPr>
      </w:pPr>
    </w:p>
    <w:p w14:paraId="5029C4E5" w14:textId="11193EEE"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410F76">
        <w:rPr>
          <w:rFonts w:ascii="Times New Roman" w:eastAsia="Times New Roman" w:hAnsi="Times New Roman" w:cs="Times New Roman"/>
          <w:b/>
          <w:sz w:val="20"/>
          <w:szCs w:val="20"/>
        </w:rPr>
        <w:t xml:space="preserve">9 </w:t>
      </w:r>
    </w:p>
    <w:p w14:paraId="6D735A75" w14:textId="3A84B03B"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Tytułem realizacji przedmiotu zamówienia Przyjmujący Zamówienie otrzyma:</w:t>
      </w:r>
    </w:p>
    <w:p w14:paraId="7E8B25CC" w14:textId="3828BE3A" w:rsidR="00CC0730" w:rsidRDefault="00000000" w:rsidP="00CC0730">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 każdą godzinę </w:t>
      </w:r>
      <w:r w:rsidR="00410F76">
        <w:rPr>
          <w:rFonts w:ascii="Times New Roman" w:eastAsia="Times New Roman" w:hAnsi="Times New Roman" w:cs="Times New Roman"/>
          <w:sz w:val="20"/>
          <w:szCs w:val="20"/>
        </w:rPr>
        <w:t>pełnienia dyżuru ….</w:t>
      </w:r>
      <w:r>
        <w:rPr>
          <w:rFonts w:ascii="Times New Roman" w:eastAsia="Times New Roman" w:hAnsi="Times New Roman" w:cs="Times New Roman"/>
          <w:sz w:val="20"/>
          <w:szCs w:val="20"/>
        </w:rPr>
        <w:t xml:space="preserve"> </w:t>
      </w:r>
      <w:r w:rsidR="00CC0730">
        <w:rPr>
          <w:rFonts w:ascii="Times New Roman" w:eastAsia="Times New Roman" w:hAnsi="Times New Roman" w:cs="Times New Roman"/>
          <w:sz w:val="20"/>
          <w:szCs w:val="20"/>
        </w:rPr>
        <w:t xml:space="preserve">Pionie Zakładowym </w:t>
      </w:r>
      <w:r>
        <w:rPr>
          <w:rFonts w:ascii="Times New Roman" w:eastAsia="Times New Roman" w:hAnsi="Times New Roman" w:cs="Times New Roman"/>
          <w:sz w:val="20"/>
          <w:szCs w:val="20"/>
        </w:rPr>
        <w:t xml:space="preserve"> kwotę w wysokości – </w:t>
      </w:r>
    </w:p>
    <w:p w14:paraId="7D622F77" w14:textId="1694E719" w:rsidR="0062328F" w:rsidRDefault="00410F76" w:rsidP="00CC0730">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za każdą godzinę pełnienia dyżuru ekstra ( Sylwestra, Nowy Rok, Wielkanoc, Poniedziałek Wielkanocny, 1 listopada, Wigilia, Boże Narodzenie</w:t>
      </w:r>
      <w:r w:rsidR="00D36C18">
        <w:rPr>
          <w:rFonts w:ascii="Times New Roman" w:eastAsia="Times New Roman" w:hAnsi="Times New Roman" w:cs="Times New Roman"/>
          <w:sz w:val="20"/>
          <w:szCs w:val="20"/>
        </w:rPr>
        <w:t xml:space="preserve"> Boże Ciało</w:t>
      </w:r>
      <w:r>
        <w:rPr>
          <w:rFonts w:ascii="Times New Roman" w:eastAsia="Times New Roman" w:hAnsi="Times New Roman" w:cs="Times New Roman"/>
          <w:sz w:val="20"/>
          <w:szCs w:val="20"/>
        </w:rPr>
        <w:t xml:space="preserve">)………………………… złotych </w:t>
      </w:r>
    </w:p>
    <w:p w14:paraId="06181A56" w14:textId="49F80FC8"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wypłacić wynagrodzenie w rozliczeniu miesięcznym w terminie 14 dni od dnia doręczenia rachunku/faktury lub przelewem na konto Przyjmującego Zamówienie wskazane każdorazowo w treści rachunku.</w:t>
      </w:r>
    </w:p>
    <w:p w14:paraId="65B7147B" w14:textId="581E6298"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Rachunek/faktura powinien zawierać:</w:t>
      </w:r>
    </w:p>
    <w:p w14:paraId="3B999836"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imię i nazwisko Przyjmującego Zamówienie, numer REGON, NIP, numer rachunku bankowego,</w:t>
      </w:r>
    </w:p>
    <w:p w14:paraId="0E712E2E"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określenie terminów udzielania świadczeń poprzez  wypełnienie karty zarobkowej zgodnie z obowiązującym w SP ZOZ wzorem.</w:t>
      </w:r>
    </w:p>
    <w:p w14:paraId="27055708"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łączną kwotę należności, </w:t>
      </w:r>
    </w:p>
    <w:p w14:paraId="12E889DA" w14:textId="635F88DE"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potwierdzenie wykonania czynności przez kierownika bądź zastępcy kierownika Oddziału SP ZOZ Tomaszów Lubelski.</w:t>
      </w:r>
    </w:p>
    <w:p w14:paraId="751A3A76" w14:textId="59F9E6B3" w:rsidR="0062328F" w:rsidRPr="00410F76" w:rsidRDefault="00000000" w:rsidP="00410F76">
      <w:pPr>
        <w:numPr>
          <w:ilvl w:val="0"/>
          <w:numId w:val="36"/>
        </w:numPr>
        <w:spacing w:after="0" w:line="100" w:lineRule="atLeast"/>
        <w:jc w:val="both"/>
        <w:rPr>
          <w:rFonts w:ascii="Times New Roman" w:eastAsia="Times New Roman" w:hAnsi="Times New Roman" w:cs="Times New Roman"/>
          <w:color w:val="FF0000"/>
          <w:sz w:val="20"/>
          <w:szCs w:val="20"/>
        </w:rPr>
      </w:pPr>
      <w:r w:rsidRPr="00410F76">
        <w:rPr>
          <w:rFonts w:ascii="Times New Roman" w:eastAsia="Times New Roman" w:hAnsi="Times New Roman" w:cs="Times New Roman"/>
          <w:sz w:val="20"/>
          <w:szCs w:val="20"/>
        </w:rPr>
        <w:t>Udzielający</w:t>
      </w:r>
      <w:r>
        <w:rPr>
          <w:rFonts w:ascii="Times New Roman" w:eastAsia="Times New Roman" w:hAnsi="Times New Roman" w:cs="Times New Roman"/>
          <w:sz w:val="20"/>
          <w:szCs w:val="20"/>
        </w:rPr>
        <w:t xml:space="preserve">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46FF0D00" w14:textId="77777777" w:rsidR="00410F76" w:rsidRDefault="00410F76" w:rsidP="00410F76">
      <w:pPr>
        <w:spacing w:after="0" w:line="100" w:lineRule="atLeast"/>
        <w:ind w:left="720"/>
        <w:jc w:val="both"/>
        <w:rPr>
          <w:rFonts w:ascii="Times New Roman" w:eastAsia="Times New Roman" w:hAnsi="Times New Roman" w:cs="Times New Roman"/>
          <w:sz w:val="20"/>
          <w:szCs w:val="20"/>
        </w:rPr>
      </w:pPr>
    </w:p>
    <w:p w14:paraId="145B3A1E" w14:textId="77777777" w:rsidR="00410F76" w:rsidRDefault="00410F76" w:rsidP="00410F76">
      <w:pPr>
        <w:spacing w:after="0" w:line="100" w:lineRule="atLeast"/>
        <w:ind w:left="720"/>
        <w:jc w:val="both"/>
        <w:rPr>
          <w:rFonts w:ascii="Times New Roman" w:eastAsia="Times New Roman" w:hAnsi="Times New Roman" w:cs="Times New Roman"/>
          <w:sz w:val="20"/>
          <w:szCs w:val="20"/>
        </w:rPr>
      </w:pPr>
    </w:p>
    <w:p w14:paraId="1AABB7DE" w14:textId="77777777" w:rsidR="00410F76" w:rsidRDefault="00410F76" w:rsidP="00410F76">
      <w:pPr>
        <w:spacing w:after="0" w:line="100" w:lineRule="atLeast"/>
        <w:ind w:left="720"/>
        <w:jc w:val="both"/>
        <w:rPr>
          <w:rFonts w:ascii="Times New Roman" w:eastAsia="Times New Roman" w:hAnsi="Times New Roman" w:cs="Times New Roman"/>
          <w:color w:val="FF0000"/>
          <w:sz w:val="20"/>
          <w:szCs w:val="20"/>
        </w:rPr>
      </w:pPr>
    </w:p>
    <w:p w14:paraId="0A41B995" w14:textId="77777777" w:rsidR="0062328F" w:rsidRDefault="0062328F">
      <w:pPr>
        <w:tabs>
          <w:tab w:val="left" w:pos="284"/>
          <w:tab w:val="left" w:pos="2175"/>
        </w:tabs>
        <w:spacing w:after="0" w:line="100" w:lineRule="atLeast"/>
        <w:ind w:left="284"/>
        <w:jc w:val="both"/>
        <w:rPr>
          <w:rFonts w:ascii="Times New Roman" w:eastAsia="Times New Roman" w:hAnsi="Times New Roman" w:cs="Times New Roman"/>
          <w:color w:val="FF0000"/>
          <w:sz w:val="20"/>
          <w:szCs w:val="20"/>
        </w:rPr>
      </w:pPr>
    </w:p>
    <w:p w14:paraId="16792E39" w14:textId="0E42FBA3"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410F76">
        <w:rPr>
          <w:rFonts w:ascii="Times New Roman" w:eastAsia="Times New Roman" w:hAnsi="Times New Roman" w:cs="Times New Roman"/>
          <w:b/>
          <w:sz w:val="20"/>
          <w:szCs w:val="20"/>
        </w:rPr>
        <w:t>0</w:t>
      </w:r>
    </w:p>
    <w:p w14:paraId="41EEF0D0" w14:textId="77777777" w:rsidR="0062328F" w:rsidRPr="00410F76" w:rsidRDefault="00000000">
      <w:pPr>
        <w:spacing w:after="0" w:line="100" w:lineRule="atLeast"/>
        <w:jc w:val="both"/>
        <w:rPr>
          <w:rFonts w:ascii="Times New Roman" w:eastAsia="Times New Roman" w:hAnsi="Times New Roman" w:cs="Times New Roman"/>
          <w:color w:val="000000"/>
          <w:spacing w:val="-4"/>
          <w:w w:val="105"/>
          <w:sz w:val="20"/>
          <w:szCs w:val="20"/>
        </w:rPr>
      </w:pPr>
      <w:r w:rsidRPr="00410F76">
        <w:rPr>
          <w:rFonts w:ascii="Times New Roman" w:eastAsia="Times New Roman" w:hAnsi="Times New Roman" w:cs="Times New Roman"/>
          <w:sz w:val="20"/>
          <w:szCs w:val="20"/>
        </w:rPr>
        <w:t>Udzielający Zamówienie jest zobowiązany do:</w:t>
      </w:r>
    </w:p>
    <w:p w14:paraId="06992692"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sidRPr="00410F76">
        <w:rPr>
          <w:rFonts w:ascii="Times New Roman" w:eastAsia="Times New Roman" w:hAnsi="Times New Roman" w:cs="Times New Roman"/>
          <w:color w:val="000000"/>
          <w:spacing w:val="-4"/>
          <w:w w:val="105"/>
          <w:sz w:val="20"/>
          <w:szCs w:val="20"/>
        </w:rPr>
        <w:t xml:space="preserve">stworzenia odpowiednich warunków w zakresie opieki nad pacjentami tzn. zapewnienia opieki przez </w:t>
      </w:r>
      <w:r w:rsidRPr="00410F76">
        <w:rPr>
          <w:rFonts w:ascii="Times New Roman" w:eastAsia="Times New Roman" w:hAnsi="Times New Roman" w:cs="Times New Roman"/>
          <w:color w:val="000000"/>
          <w:spacing w:val="-2"/>
          <w:w w:val="105"/>
          <w:sz w:val="20"/>
          <w:szCs w:val="20"/>
        </w:rPr>
        <w:t>personel pielęgniarski i personel dodatkowy,</w:t>
      </w:r>
    </w:p>
    <w:p w14:paraId="3C695BB2"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4"/>
          <w:w w:val="105"/>
          <w:sz w:val="20"/>
          <w:szCs w:val="20"/>
        </w:rPr>
      </w:pPr>
      <w:r w:rsidRPr="00410F76">
        <w:rPr>
          <w:rFonts w:ascii="Times New Roman" w:eastAsia="Times New Roman" w:hAnsi="Times New Roman" w:cs="Times New Roman"/>
          <w:color w:val="000000"/>
          <w:spacing w:val="-2"/>
          <w:w w:val="105"/>
          <w:sz w:val="20"/>
          <w:szCs w:val="20"/>
        </w:rPr>
        <w:t xml:space="preserve">zabezpieczenie możliwości korzystania z konsultacji lekarzy innych specjalności, niż specjalizacja </w:t>
      </w:r>
      <w:r w:rsidRPr="00410F76">
        <w:rPr>
          <w:rFonts w:ascii="Times New Roman" w:eastAsia="Times New Roman" w:hAnsi="Times New Roman" w:cs="Times New Roman"/>
          <w:color w:val="000000"/>
          <w:w w:val="105"/>
          <w:sz w:val="20"/>
          <w:szCs w:val="20"/>
        </w:rPr>
        <w:t>Przyjmującego Zamówienie,</w:t>
      </w:r>
    </w:p>
    <w:p w14:paraId="30EF9F65"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sidRPr="00410F76">
        <w:rPr>
          <w:rFonts w:ascii="Times New Roman" w:eastAsia="Times New Roman" w:hAnsi="Times New Roman" w:cs="Times New Roman"/>
          <w:color w:val="000000"/>
          <w:spacing w:val="-4"/>
          <w:w w:val="105"/>
          <w:sz w:val="20"/>
          <w:szCs w:val="20"/>
        </w:rPr>
        <w:lastRenderedPageBreak/>
        <w:t>zapewnienia wyposażenia w urządzenia i sprzęt medyczny,</w:t>
      </w:r>
    </w:p>
    <w:p w14:paraId="73C2B676"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sidRPr="00410F76">
        <w:rPr>
          <w:rFonts w:ascii="Times New Roman" w:eastAsia="Times New Roman" w:hAnsi="Times New Roman" w:cs="Times New Roman"/>
          <w:color w:val="000000"/>
          <w:spacing w:val="-2"/>
          <w:w w:val="105"/>
          <w:sz w:val="20"/>
          <w:szCs w:val="20"/>
        </w:rPr>
        <w:t>zapewnienia możliwości wykonania badań laboratoryjnych, badań diagnostycznych,</w:t>
      </w:r>
    </w:p>
    <w:p w14:paraId="0FDEC5BB"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sidRPr="00410F76">
        <w:rPr>
          <w:rFonts w:ascii="Times New Roman" w:eastAsia="Times New Roman" w:hAnsi="Times New Roman" w:cs="Times New Roman"/>
          <w:color w:val="000000"/>
          <w:spacing w:val="1"/>
          <w:w w:val="105"/>
          <w:sz w:val="20"/>
          <w:szCs w:val="20"/>
        </w:rPr>
        <w:t xml:space="preserve">zapewnienia możliwości zamówienia i przygotowania preparatów krwi dla pacjenta w celu ich </w:t>
      </w:r>
      <w:r w:rsidRPr="00410F76">
        <w:rPr>
          <w:rFonts w:ascii="Times New Roman" w:eastAsia="Times New Roman" w:hAnsi="Times New Roman" w:cs="Times New Roman"/>
          <w:color w:val="000000"/>
          <w:spacing w:val="-4"/>
          <w:w w:val="105"/>
          <w:sz w:val="20"/>
          <w:szCs w:val="20"/>
        </w:rPr>
        <w:t>przetoczenia,</w:t>
      </w:r>
    </w:p>
    <w:p w14:paraId="705449F5"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w w:val="105"/>
          <w:sz w:val="20"/>
          <w:szCs w:val="20"/>
        </w:rPr>
      </w:pPr>
      <w:r w:rsidRPr="00410F76">
        <w:rPr>
          <w:rFonts w:ascii="Times New Roman" w:eastAsia="Times New Roman" w:hAnsi="Times New Roman" w:cs="Times New Roman"/>
          <w:color w:val="000000"/>
          <w:spacing w:val="-1"/>
          <w:w w:val="105"/>
          <w:sz w:val="20"/>
          <w:szCs w:val="20"/>
        </w:rPr>
        <w:t xml:space="preserve">zaopatrywania w środki farmaceutyczne i materiały medyczne zgodnie z zasadami opisanymi w </w:t>
      </w:r>
      <w:r w:rsidRPr="00410F76">
        <w:rPr>
          <w:rFonts w:ascii="Times New Roman" w:eastAsia="Times New Roman" w:hAnsi="Times New Roman" w:cs="Times New Roman"/>
          <w:color w:val="000000"/>
          <w:spacing w:val="-4"/>
          <w:w w:val="105"/>
          <w:sz w:val="20"/>
          <w:szCs w:val="20"/>
        </w:rPr>
        <w:t>receptariuszu szpitalnym,</w:t>
      </w:r>
    </w:p>
    <w:p w14:paraId="6CA63097"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7"/>
          <w:w w:val="105"/>
          <w:sz w:val="20"/>
          <w:szCs w:val="20"/>
        </w:rPr>
      </w:pPr>
      <w:r w:rsidRPr="00410F76">
        <w:rPr>
          <w:rFonts w:ascii="Times New Roman" w:eastAsia="Times New Roman" w:hAnsi="Times New Roman" w:cs="Times New Roman"/>
          <w:color w:val="000000"/>
          <w:w w:val="105"/>
          <w:sz w:val="20"/>
          <w:szCs w:val="20"/>
        </w:rPr>
        <w:t xml:space="preserve">zapoznania Przyjmującego Zamówienie z regulaminami i wewnętrznymi aktami normatywnymi obowiązującymi u </w:t>
      </w:r>
      <w:r w:rsidRPr="00410F76">
        <w:rPr>
          <w:rFonts w:ascii="Times New Roman" w:eastAsia="Times New Roman" w:hAnsi="Times New Roman" w:cs="Times New Roman"/>
          <w:color w:val="000000"/>
          <w:spacing w:val="-4"/>
          <w:w w:val="105"/>
          <w:sz w:val="20"/>
          <w:szCs w:val="20"/>
        </w:rPr>
        <w:t xml:space="preserve">Udzielającego Zamówienia, </w:t>
      </w:r>
    </w:p>
    <w:p w14:paraId="3EA302F9"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sz w:val="20"/>
          <w:szCs w:val="20"/>
        </w:rPr>
      </w:pPr>
      <w:r w:rsidRPr="00410F76">
        <w:rPr>
          <w:rFonts w:ascii="Times New Roman" w:eastAsia="Times New Roman" w:hAnsi="Times New Roman" w:cs="Times New Roman"/>
          <w:color w:val="000000"/>
          <w:spacing w:val="-7"/>
          <w:w w:val="105"/>
          <w:sz w:val="20"/>
          <w:szCs w:val="20"/>
        </w:rPr>
        <w:t xml:space="preserve">uwzględniania na bieżąco zmiany przepisów dotyczących ochrony danych osobowych i wprowadzania </w:t>
      </w:r>
      <w:r w:rsidRPr="00410F76">
        <w:rPr>
          <w:rFonts w:ascii="Times New Roman" w:eastAsia="Times New Roman" w:hAnsi="Times New Roman" w:cs="Times New Roman"/>
          <w:color w:val="000000"/>
          <w:spacing w:val="-8"/>
          <w:w w:val="105"/>
          <w:sz w:val="20"/>
          <w:szCs w:val="20"/>
        </w:rPr>
        <w:t xml:space="preserve">wprowadzonych w nich zmian, w tym w szczególności w zakresie zabezpieczenia przetwarzanych danych </w:t>
      </w:r>
      <w:r w:rsidRPr="00410F76">
        <w:rPr>
          <w:rFonts w:ascii="Times New Roman" w:eastAsia="Times New Roman" w:hAnsi="Times New Roman" w:cs="Times New Roman"/>
          <w:color w:val="000000"/>
          <w:w w:val="105"/>
          <w:sz w:val="20"/>
          <w:szCs w:val="20"/>
        </w:rPr>
        <w:t>osobowych.</w:t>
      </w:r>
    </w:p>
    <w:p w14:paraId="0EB5D683" w14:textId="77777777" w:rsidR="0062328F" w:rsidRDefault="0062328F">
      <w:pPr>
        <w:tabs>
          <w:tab w:val="left" w:pos="2175"/>
        </w:tabs>
        <w:spacing w:after="0" w:line="100" w:lineRule="atLeast"/>
        <w:jc w:val="center"/>
        <w:rPr>
          <w:rFonts w:ascii="Times New Roman" w:eastAsia="Times New Roman" w:hAnsi="Times New Roman" w:cs="Times New Roman"/>
          <w:b/>
          <w:sz w:val="20"/>
          <w:szCs w:val="20"/>
        </w:rPr>
      </w:pPr>
    </w:p>
    <w:p w14:paraId="70F32113" w14:textId="7E8E1A12"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410F76">
        <w:rPr>
          <w:rFonts w:ascii="Times New Roman" w:eastAsia="Times New Roman" w:hAnsi="Times New Roman" w:cs="Times New Roman"/>
          <w:b/>
          <w:sz w:val="20"/>
          <w:szCs w:val="20"/>
        </w:rPr>
        <w:t>1</w:t>
      </w:r>
    </w:p>
    <w:p w14:paraId="3A48CCAA" w14:textId="77777777" w:rsidR="0062328F" w:rsidRDefault="00000000">
      <w:pPr>
        <w:numPr>
          <w:ilvl w:val="0"/>
          <w:numId w:val="11"/>
        </w:numPr>
        <w:spacing w:after="0" w:line="100" w:lineRule="atLeast"/>
        <w:ind w:left="426" w:hanging="426"/>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jest uprawniony do kontroli udzielanych świadczeń zdrowotnych przez </w:t>
      </w:r>
      <w:r>
        <w:rPr>
          <w:rFonts w:ascii="Times New Roman" w:eastAsia="Times New Roman" w:hAnsi="Times New Roman" w:cs="Times New Roman"/>
          <w:sz w:val="20"/>
          <w:szCs w:val="20"/>
        </w:rPr>
        <w:t>Przyjmującego Zamówienie</w:t>
      </w:r>
      <w:r>
        <w:rPr>
          <w:rFonts w:ascii="Times New Roman" w:eastAsia="Times New Roman" w:hAnsi="Times New Roman" w:cs="Times New Roman"/>
          <w:color w:val="000000"/>
          <w:spacing w:val="-2"/>
          <w:w w:val="105"/>
          <w:sz w:val="20"/>
          <w:szCs w:val="20"/>
        </w:rPr>
        <w:t xml:space="preserve"> poprzez:</w:t>
      </w:r>
    </w:p>
    <w:p w14:paraId="15E06BDA"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żądanie informacji dotyczącej zakresu udzielanych świadczeń zdrowotnych,</w:t>
      </w:r>
    </w:p>
    <w:p w14:paraId="5D9658B8"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w w:val="105"/>
          <w:sz w:val="20"/>
          <w:szCs w:val="20"/>
        </w:rPr>
        <w:t xml:space="preserve">nadzór nad prowadzoną dokumentacją medyczną </w:t>
      </w:r>
      <w:r>
        <w:rPr>
          <w:rFonts w:ascii="Times New Roman" w:eastAsia="Times New Roman" w:hAnsi="Times New Roman" w:cs="Times New Roman"/>
          <w:w w:val="105"/>
          <w:sz w:val="20"/>
          <w:szCs w:val="20"/>
        </w:rPr>
        <w:t>oraz Standardową Procedurą Operacyjną;</w:t>
      </w:r>
    </w:p>
    <w:p w14:paraId="6BD67278"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7"/>
          <w:w w:val="105"/>
          <w:sz w:val="20"/>
          <w:szCs w:val="20"/>
        </w:rPr>
        <w:t xml:space="preserve">nadzór nad przestrzeganiem przepisów w tym przepisów wewnętrznych Udzielającego Zamówienia z zakresu </w:t>
      </w:r>
      <w:r>
        <w:rPr>
          <w:rFonts w:ascii="Times New Roman" w:eastAsia="Times New Roman" w:hAnsi="Times New Roman" w:cs="Times New Roman"/>
          <w:color w:val="000000"/>
          <w:spacing w:val="-6"/>
          <w:w w:val="105"/>
          <w:sz w:val="20"/>
          <w:szCs w:val="20"/>
        </w:rPr>
        <w:t>bezpieczeństwa i higieny pracy oraz przepisów przeciwpożarowych i ochrony przed zakażeniami szpitalnymi;</w:t>
      </w:r>
    </w:p>
    <w:p w14:paraId="1CF24774"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kontroli zużycia materiałów medycznych, testów diagnostycznych oraz aparatury i sprzętu medycznego;</w:t>
      </w:r>
    </w:p>
    <w:p w14:paraId="15ABE950"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badania efektywności i jakości udzielanych świadczeń zdrowotnych;</w:t>
      </w:r>
    </w:p>
    <w:p w14:paraId="7F225011"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badania satysfakcji pacjentów.</w:t>
      </w:r>
    </w:p>
    <w:p w14:paraId="62668A3E" w14:textId="77777777" w:rsidR="0062328F"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w w:val="105"/>
          <w:sz w:val="20"/>
          <w:szCs w:val="20"/>
        </w:rPr>
        <w:t xml:space="preserve">zastrzega sobie prawo do kontroli Przyjmującego Zamówienie przez Narodowy Fundusz Zdrowia. Przyjmujący Zamówienie </w:t>
      </w:r>
      <w:r>
        <w:rPr>
          <w:rFonts w:ascii="Times New Roman" w:eastAsia="Times New Roman" w:hAnsi="Times New Roman" w:cs="Times New Roman"/>
          <w:color w:val="000000"/>
          <w:spacing w:val="3"/>
          <w:w w:val="105"/>
          <w:sz w:val="20"/>
          <w:szCs w:val="20"/>
        </w:rPr>
        <w:t xml:space="preserve">wyraża zgodę na przeprowadzenie kontroli udzielanych przez niego świadczeń zdrowotnych i </w:t>
      </w:r>
      <w:r>
        <w:rPr>
          <w:rFonts w:ascii="Times New Roman" w:eastAsia="Times New Roman" w:hAnsi="Times New Roman" w:cs="Times New Roman"/>
          <w:color w:val="000000"/>
          <w:spacing w:val="-3"/>
          <w:w w:val="105"/>
          <w:sz w:val="20"/>
          <w:szCs w:val="20"/>
        </w:rPr>
        <w:t xml:space="preserve">wystawianych recept przez Narodowy Fundusz Zdrowia na zasadach określonych w ustawie z dnia 27 </w:t>
      </w:r>
      <w:r>
        <w:rPr>
          <w:rFonts w:ascii="Times New Roman" w:eastAsia="Times New Roman" w:hAnsi="Times New Roman" w:cs="Times New Roman"/>
          <w:color w:val="000000"/>
          <w:spacing w:val="-1"/>
          <w:w w:val="105"/>
          <w:sz w:val="20"/>
          <w:szCs w:val="20"/>
        </w:rPr>
        <w:t xml:space="preserve">sierpnia 2004 r. o świadczeniach opieki zdrowotnej finansowanych ze środków publicznych oraz w </w:t>
      </w:r>
      <w:r>
        <w:rPr>
          <w:rFonts w:ascii="Times New Roman" w:eastAsia="Times New Roman" w:hAnsi="Times New Roman" w:cs="Times New Roman"/>
          <w:color w:val="000000"/>
          <w:w w:val="105"/>
          <w:sz w:val="20"/>
          <w:szCs w:val="20"/>
        </w:rPr>
        <w:t xml:space="preserve">ustawie o refundacji leków, środków spożywczych specjalnego przeznaczenia żywieniowego oraz </w:t>
      </w:r>
      <w:r>
        <w:rPr>
          <w:rFonts w:ascii="Times New Roman" w:eastAsia="Times New Roman" w:hAnsi="Times New Roman" w:cs="Times New Roman"/>
          <w:color w:val="000000"/>
          <w:spacing w:val="-3"/>
          <w:w w:val="105"/>
          <w:sz w:val="20"/>
          <w:szCs w:val="20"/>
        </w:rPr>
        <w:t xml:space="preserve">wyrobów medycznych, w zakresie wynikającym z umowy zawartej przez Udzielającego Zamówienia z oddziałem </w:t>
      </w:r>
      <w:r>
        <w:rPr>
          <w:rFonts w:ascii="Times New Roman" w:eastAsia="Times New Roman" w:hAnsi="Times New Roman" w:cs="Times New Roman"/>
          <w:color w:val="000000"/>
          <w:w w:val="105"/>
          <w:sz w:val="20"/>
          <w:szCs w:val="20"/>
        </w:rPr>
        <w:t>NFZ.</w:t>
      </w:r>
    </w:p>
    <w:p w14:paraId="12D26649" w14:textId="77777777" w:rsidR="0062328F"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2"/>
          <w:w w:val="105"/>
          <w:sz w:val="20"/>
          <w:szCs w:val="20"/>
        </w:rPr>
        <w:t xml:space="preserve">W wyniku przeprowadzonej kontroli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może:</w:t>
      </w:r>
    </w:p>
    <w:p w14:paraId="2CAAB85E" w14:textId="77777777" w:rsidR="0062328F"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7"/>
          <w:w w:val="105"/>
          <w:sz w:val="20"/>
          <w:szCs w:val="20"/>
        </w:rPr>
        <w:t xml:space="preserve">wydać zalecenia pokontrolne zmierzające do usunięcia stwierdzonych nieprawidłowości </w:t>
      </w:r>
      <w:r>
        <w:rPr>
          <w:rFonts w:ascii="Times New Roman" w:eastAsia="Times New Roman" w:hAnsi="Times New Roman" w:cs="Times New Roman"/>
          <w:color w:val="000000"/>
          <w:spacing w:val="-4"/>
          <w:w w:val="105"/>
          <w:sz w:val="20"/>
          <w:szCs w:val="20"/>
        </w:rPr>
        <w:t>w wyznaczonym terminie;</w:t>
      </w:r>
    </w:p>
    <w:p w14:paraId="2C6FAA51" w14:textId="77777777" w:rsidR="0062328F"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1"/>
          <w:w w:val="105"/>
          <w:sz w:val="20"/>
          <w:szCs w:val="20"/>
        </w:rPr>
        <w:t>skorzystać z innych uprawnień wskazanych w postanowieniach niniejszej umowy.</w:t>
      </w:r>
    </w:p>
    <w:p w14:paraId="52E5B9CB" w14:textId="77777777" w:rsidR="0062328F" w:rsidRDefault="0062328F">
      <w:pPr>
        <w:tabs>
          <w:tab w:val="decimal" w:pos="504"/>
          <w:tab w:val="decimal" w:pos="851"/>
        </w:tabs>
        <w:spacing w:after="0" w:line="100" w:lineRule="atLeast"/>
        <w:ind w:left="851"/>
        <w:rPr>
          <w:rFonts w:ascii="Times New Roman" w:eastAsia="Times New Roman" w:hAnsi="Times New Roman" w:cs="Times New Roman"/>
          <w:color w:val="000000"/>
          <w:spacing w:val="-1"/>
          <w:w w:val="105"/>
          <w:sz w:val="20"/>
          <w:szCs w:val="20"/>
        </w:rPr>
      </w:pPr>
    </w:p>
    <w:p w14:paraId="52158ED1" w14:textId="485483F2" w:rsidR="0062328F" w:rsidRDefault="00000000">
      <w:pPr>
        <w:spacing w:after="0" w:line="100" w:lineRule="atLeast"/>
        <w:jc w:val="center"/>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b/>
          <w:color w:val="000000"/>
          <w:w w:val="105"/>
          <w:sz w:val="20"/>
          <w:szCs w:val="20"/>
        </w:rPr>
        <w:t>§1</w:t>
      </w:r>
      <w:r w:rsidR="00D6021F">
        <w:rPr>
          <w:rFonts w:ascii="Times New Roman" w:eastAsia="Times New Roman" w:hAnsi="Times New Roman" w:cs="Times New Roman"/>
          <w:b/>
          <w:color w:val="000000"/>
          <w:w w:val="105"/>
          <w:sz w:val="20"/>
          <w:szCs w:val="20"/>
        </w:rPr>
        <w:t>2</w:t>
      </w:r>
    </w:p>
    <w:p w14:paraId="2014BB40"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 xml:space="preserve">Przyjmujący Zamówienie ponosi odpowiedzialność za szkody poniesione przez </w:t>
      </w:r>
      <w:r>
        <w:rPr>
          <w:rFonts w:ascii="Times New Roman" w:eastAsia="Times New Roman" w:hAnsi="Times New Roman" w:cs="Times New Roman"/>
          <w:sz w:val="20"/>
          <w:szCs w:val="20"/>
        </w:rPr>
        <w:t>Udzielającego Zamówienie</w:t>
      </w:r>
      <w:r>
        <w:rPr>
          <w:rFonts w:ascii="Times New Roman" w:eastAsia="Times New Roman" w:hAnsi="Times New Roman" w:cs="Times New Roman"/>
          <w:color w:val="000000"/>
          <w:spacing w:val="-8"/>
          <w:w w:val="105"/>
          <w:sz w:val="20"/>
          <w:szCs w:val="20"/>
        </w:rPr>
        <w:t xml:space="preserve"> wskutek niewykonania lub </w:t>
      </w:r>
      <w:r>
        <w:rPr>
          <w:rFonts w:ascii="Times New Roman" w:eastAsia="Times New Roman" w:hAnsi="Times New Roman" w:cs="Times New Roman"/>
          <w:color w:val="000000"/>
          <w:spacing w:val="-4"/>
          <w:w w:val="105"/>
          <w:sz w:val="20"/>
          <w:szCs w:val="20"/>
        </w:rPr>
        <w:t xml:space="preserve">nienależytego wykonania przez </w:t>
      </w:r>
      <w:r>
        <w:rPr>
          <w:rFonts w:ascii="Times New Roman" w:eastAsia="Times New Roman" w:hAnsi="Times New Roman" w:cs="Times New Roman"/>
          <w:color w:val="000000"/>
          <w:spacing w:val="-8"/>
          <w:w w:val="105"/>
          <w:sz w:val="20"/>
          <w:szCs w:val="20"/>
        </w:rPr>
        <w:t>Przyjmującego Zamówienia</w:t>
      </w:r>
      <w:r>
        <w:rPr>
          <w:rFonts w:ascii="Times New Roman" w:eastAsia="Times New Roman" w:hAnsi="Times New Roman" w:cs="Times New Roman"/>
          <w:color w:val="000000"/>
          <w:spacing w:val="-4"/>
          <w:w w:val="105"/>
          <w:sz w:val="20"/>
          <w:szCs w:val="20"/>
        </w:rPr>
        <w:t xml:space="preserve"> niniejszej umowy.</w:t>
      </w:r>
    </w:p>
    <w:p w14:paraId="56603920"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spacing w:val="-3"/>
          <w:w w:val="105"/>
          <w:sz w:val="20"/>
          <w:szCs w:val="20"/>
        </w:rPr>
        <w:t xml:space="preserve">Za szkody wyrządzone pacjentowi w wyniku udzielonych mu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na podstawie niniejszej </w:t>
      </w:r>
      <w:r>
        <w:rPr>
          <w:rFonts w:ascii="Times New Roman" w:eastAsia="Times New Roman" w:hAnsi="Times New Roman" w:cs="Times New Roman"/>
          <w:color w:val="000000"/>
          <w:spacing w:val="-5"/>
          <w:w w:val="105"/>
          <w:sz w:val="20"/>
          <w:szCs w:val="20"/>
        </w:rPr>
        <w:t>umowy świadczeń zdrowotnych,</w:t>
      </w:r>
      <w:r>
        <w:rPr>
          <w:rFonts w:ascii="Times New Roman" w:eastAsia="Times New Roman" w:hAnsi="Times New Roman" w:cs="Times New Roman"/>
          <w:color w:val="000000"/>
          <w:spacing w:val="-8"/>
          <w:w w:val="105"/>
          <w:sz w:val="20"/>
          <w:szCs w:val="20"/>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odpowiada wobec pacjenta. </w:t>
      </w:r>
    </w:p>
    <w:p w14:paraId="447C6747" w14:textId="77777777" w:rsidR="0062328F" w:rsidRDefault="00000000">
      <w:pPr>
        <w:tabs>
          <w:tab w:val="decimal" w:pos="360"/>
          <w:tab w:val="decimal" w:pos="426"/>
        </w:tabs>
        <w:spacing w:after="0" w:line="100" w:lineRule="atLeast"/>
        <w:ind w:left="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Na takiej samej zasadzie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5"/>
          <w:w w:val="105"/>
          <w:sz w:val="20"/>
          <w:szCs w:val="20"/>
        </w:rPr>
        <w:t xml:space="preserve"> odpowiada wobec osób trzecich, jeżeli osobom tym została wyrządzona szkoda w związku z wykonaniem </w:t>
      </w:r>
      <w:r>
        <w:rPr>
          <w:rFonts w:ascii="Times New Roman" w:eastAsia="Times New Roman" w:hAnsi="Times New Roman" w:cs="Times New Roman"/>
          <w:color w:val="000000"/>
          <w:spacing w:val="-4"/>
          <w:w w:val="105"/>
          <w:sz w:val="20"/>
          <w:szCs w:val="20"/>
        </w:rPr>
        <w:t>lub nienależytym wykonaniem niniejszej umowy.</w:t>
      </w:r>
    </w:p>
    <w:p w14:paraId="7392E2C9"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4"/>
          <w:w w:val="105"/>
          <w:sz w:val="20"/>
          <w:szCs w:val="20"/>
        </w:rPr>
        <w:t xml:space="preserve">Jeżeli do naprawienia szkody, o której mowa w ustępie poprzedzającym został zobowiązany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8"/>
          <w:w w:val="105"/>
          <w:sz w:val="20"/>
          <w:szCs w:val="20"/>
        </w:rPr>
        <w:t xml:space="preserve">, a do jej wyrządzenia doszło na skutek działania Przyjmującego Zamówienie, Przyjmujący Zamówienie jest zobowiązany zwrócić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spacing w:val="-4"/>
          <w:w w:val="105"/>
          <w:sz w:val="20"/>
          <w:szCs w:val="20"/>
        </w:rPr>
        <w:t xml:space="preserve">wszystkie koszty, związane z obowiązkiem naprawienia szkody przez </w:t>
      </w:r>
      <w:r>
        <w:rPr>
          <w:rFonts w:ascii="Times New Roman" w:eastAsia="Times New Roman" w:hAnsi="Times New Roman" w:cs="Times New Roman"/>
          <w:sz w:val="20"/>
          <w:szCs w:val="20"/>
        </w:rPr>
        <w:t>Udzielającego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2"/>
          <w:w w:val="105"/>
          <w:sz w:val="20"/>
          <w:szCs w:val="20"/>
        </w:rPr>
        <w:t xml:space="preserve">także jeżeli do naprawienia tej szkody, doszło wskutek zawarcia ugody pomiędzy </w:t>
      </w:r>
      <w:r>
        <w:rPr>
          <w:rFonts w:ascii="Times New Roman" w:eastAsia="Times New Roman" w:hAnsi="Times New Roman" w:cs="Times New Roman"/>
          <w:sz w:val="20"/>
          <w:szCs w:val="20"/>
        </w:rPr>
        <w:t>Udzielającym Zamówienia</w:t>
      </w:r>
      <w:r>
        <w:rPr>
          <w:rFonts w:ascii="Times New Roman" w:eastAsia="Times New Roman" w:hAnsi="Times New Roman" w:cs="Times New Roman"/>
          <w:color w:val="000000"/>
          <w:spacing w:val="-2"/>
          <w:w w:val="105"/>
          <w:sz w:val="20"/>
          <w:szCs w:val="20"/>
        </w:rPr>
        <w:t xml:space="preserve"> lub </w:t>
      </w:r>
      <w:r>
        <w:rPr>
          <w:rFonts w:ascii="Times New Roman" w:eastAsia="Times New Roman" w:hAnsi="Times New Roman" w:cs="Times New Roman"/>
          <w:color w:val="000000"/>
          <w:spacing w:val="-4"/>
          <w:w w:val="105"/>
          <w:sz w:val="20"/>
          <w:szCs w:val="20"/>
        </w:rPr>
        <w:t>jego ubezpieczycielem, a poszkodowanym.</w:t>
      </w:r>
    </w:p>
    <w:p w14:paraId="65132A9C" w14:textId="77777777" w:rsidR="0062328F" w:rsidRDefault="00000000">
      <w:pPr>
        <w:numPr>
          <w:ilvl w:val="0"/>
          <w:numId w:val="14"/>
        </w:numPr>
        <w:tabs>
          <w:tab w:val="decimal" w:pos="426"/>
          <w:tab w:val="left" w:pos="1440"/>
          <w:tab w:val="left" w:pos="1989"/>
          <w:tab w:val="left" w:pos="345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2"/>
          <w:w w:val="105"/>
          <w:sz w:val="20"/>
          <w:szCs w:val="20"/>
        </w:rPr>
        <w:t xml:space="preserve"> ponosi także odpowiedzialność za straty i szkody, nie mieszczące się w zakresie określonym w </w:t>
      </w:r>
      <w:r>
        <w:rPr>
          <w:rFonts w:ascii="Times New Roman" w:eastAsia="Times New Roman" w:hAnsi="Times New Roman" w:cs="Times New Roman"/>
          <w:color w:val="000000"/>
          <w:spacing w:val="-10"/>
          <w:w w:val="105"/>
          <w:sz w:val="20"/>
          <w:szCs w:val="20"/>
        </w:rPr>
        <w:t>ust.</w:t>
      </w:r>
      <w:r>
        <w:rPr>
          <w:rFonts w:ascii="Times New Roman" w:eastAsia="Times New Roman" w:hAnsi="Times New Roman" w:cs="Times New Roman"/>
          <w:color w:val="000000"/>
          <w:spacing w:val="-72"/>
          <w:w w:val="105"/>
          <w:sz w:val="20"/>
          <w:szCs w:val="20"/>
        </w:rPr>
        <w:t xml:space="preserve">1 </w:t>
      </w:r>
      <w:r>
        <w:rPr>
          <w:rFonts w:ascii="Times New Roman" w:eastAsia="Times New Roman" w:hAnsi="Times New Roman" w:cs="Times New Roman"/>
          <w:color w:val="000000"/>
          <w:spacing w:val="-8"/>
          <w:w w:val="105"/>
          <w:sz w:val="20"/>
          <w:szCs w:val="20"/>
        </w:rPr>
        <w:t xml:space="preserve">wyrządzone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30"/>
          <w:w w:val="105"/>
          <w:sz w:val="20"/>
          <w:szCs w:val="20"/>
        </w:rPr>
        <w:t xml:space="preserve"> w związku z wykonywaniem umowy, </w:t>
      </w:r>
      <w:r>
        <w:rPr>
          <w:rFonts w:ascii="Times New Roman" w:eastAsia="Times New Roman" w:hAnsi="Times New Roman" w:cs="Times New Roman"/>
          <w:color w:val="000000"/>
          <w:spacing w:val="-7"/>
          <w:w w:val="105"/>
          <w:sz w:val="20"/>
          <w:szCs w:val="20"/>
        </w:rPr>
        <w:t xml:space="preserve">a będące następstwem zawinionego działania lub zaniechania, rażącego niedbalstwa lub braku należytej </w:t>
      </w:r>
      <w:r>
        <w:rPr>
          <w:rFonts w:ascii="Times New Roman" w:eastAsia="Times New Roman" w:hAnsi="Times New Roman" w:cs="Times New Roman"/>
          <w:color w:val="000000"/>
          <w:spacing w:val="-4"/>
          <w:w w:val="105"/>
          <w:sz w:val="20"/>
          <w:szCs w:val="20"/>
        </w:rPr>
        <w:t xml:space="preserve">staranności </w:t>
      </w:r>
      <w:r>
        <w:rPr>
          <w:rFonts w:ascii="Times New Roman" w:eastAsia="Times New Roman" w:hAnsi="Times New Roman" w:cs="Times New Roman"/>
          <w:color w:val="000000"/>
          <w:spacing w:val="-8"/>
          <w:w w:val="105"/>
          <w:sz w:val="20"/>
          <w:szCs w:val="20"/>
        </w:rPr>
        <w:t xml:space="preserve">Przyjmującego Zamówienie. </w:t>
      </w:r>
    </w:p>
    <w:p w14:paraId="2B568A99"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3"/>
          <w:w w:val="105"/>
          <w:sz w:val="20"/>
          <w:szCs w:val="20"/>
        </w:rPr>
        <w:t xml:space="preserve">Odpowiedzialność, o której mowa w ust. 1 i 2 obejmuje także szkody następcze tj. szkody, których </w:t>
      </w:r>
      <w:r>
        <w:rPr>
          <w:rFonts w:ascii="Times New Roman" w:eastAsia="Times New Roman" w:hAnsi="Times New Roman" w:cs="Times New Roman"/>
          <w:color w:val="000000"/>
          <w:spacing w:val="-8"/>
          <w:w w:val="105"/>
          <w:sz w:val="20"/>
          <w:szCs w:val="20"/>
        </w:rPr>
        <w:t>bezpośrednią przyczyną nie jest niewykonanie lub nienależyte wykonanie nin. umowy, ale których przyczyną jest zdarzenie, które wywołało szkodę na skutek niewykonania lub nienależytego wykonania umowy.</w:t>
      </w:r>
    </w:p>
    <w:p w14:paraId="320FE6F3"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b/>
          <w:color w:val="000000"/>
          <w:w w:val="105"/>
          <w:sz w:val="20"/>
          <w:szCs w:val="20"/>
        </w:rPr>
      </w:pPr>
      <w:r>
        <w:rPr>
          <w:rFonts w:ascii="Times New Roman" w:eastAsia="Times New Roman" w:hAnsi="Times New Roman" w:cs="Times New Roman"/>
          <w:color w:val="000000"/>
          <w:spacing w:val="4"/>
          <w:w w:val="105"/>
          <w:sz w:val="20"/>
          <w:szCs w:val="20"/>
        </w:rPr>
        <w:lastRenderedPageBreak/>
        <w:t xml:space="preserve">Strony ustalają, że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4"/>
          <w:w w:val="105"/>
          <w:sz w:val="20"/>
          <w:szCs w:val="20"/>
        </w:rPr>
        <w:t xml:space="preserve"> ma prawo potrącenia kwoty stanowiącej równowartość szkody </w:t>
      </w:r>
      <w:r>
        <w:rPr>
          <w:rFonts w:ascii="Times New Roman" w:eastAsia="Times New Roman" w:hAnsi="Times New Roman" w:cs="Times New Roman"/>
          <w:color w:val="000000"/>
          <w:spacing w:val="-2"/>
          <w:w w:val="105"/>
          <w:sz w:val="20"/>
          <w:szCs w:val="20"/>
        </w:rPr>
        <w:t xml:space="preserve">z należności wynikających z wystawionych przez </w:t>
      </w:r>
      <w:r>
        <w:rPr>
          <w:rFonts w:ascii="Times New Roman" w:eastAsia="Times New Roman" w:hAnsi="Times New Roman" w:cs="Times New Roman"/>
          <w:sz w:val="20"/>
          <w:szCs w:val="20"/>
        </w:rPr>
        <w:t xml:space="preserve">Przyjmującego  Zamówienie z </w:t>
      </w:r>
      <w:r>
        <w:rPr>
          <w:rFonts w:ascii="Times New Roman" w:eastAsia="Times New Roman" w:hAnsi="Times New Roman" w:cs="Times New Roman"/>
          <w:color w:val="000000"/>
          <w:spacing w:val="-2"/>
          <w:w w:val="105"/>
          <w:sz w:val="20"/>
          <w:szCs w:val="20"/>
        </w:rPr>
        <w:t xml:space="preserve">rachunków/faktur za udzielenie świadczeń zdrowotnych </w:t>
      </w:r>
      <w:r>
        <w:rPr>
          <w:rFonts w:ascii="Times New Roman" w:eastAsia="Times New Roman" w:hAnsi="Times New Roman" w:cs="Times New Roman"/>
          <w:color w:val="000000"/>
          <w:spacing w:val="-4"/>
          <w:w w:val="105"/>
          <w:sz w:val="20"/>
          <w:szCs w:val="20"/>
        </w:rPr>
        <w:t>na podstawie niniejszej umowy.</w:t>
      </w:r>
    </w:p>
    <w:p w14:paraId="271BCA2D" w14:textId="77777777" w:rsidR="0062328F" w:rsidRDefault="0062328F">
      <w:pPr>
        <w:tabs>
          <w:tab w:val="left" w:pos="426"/>
        </w:tabs>
        <w:spacing w:after="0" w:line="100" w:lineRule="atLeast"/>
        <w:jc w:val="center"/>
        <w:rPr>
          <w:rFonts w:ascii="Times New Roman" w:eastAsia="Times New Roman" w:hAnsi="Times New Roman" w:cs="Times New Roman"/>
          <w:b/>
          <w:color w:val="000000"/>
          <w:w w:val="105"/>
          <w:sz w:val="20"/>
          <w:szCs w:val="20"/>
        </w:rPr>
      </w:pPr>
    </w:p>
    <w:p w14:paraId="7027E847" w14:textId="591716C3" w:rsidR="0062328F" w:rsidRDefault="00000000">
      <w:pPr>
        <w:tabs>
          <w:tab w:val="left" w:pos="426"/>
        </w:tabs>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3</w:t>
      </w:r>
    </w:p>
    <w:p w14:paraId="4606D405" w14:textId="77777777" w:rsidR="0062328F" w:rsidRDefault="00000000">
      <w:pPr>
        <w:numPr>
          <w:ilvl w:val="0"/>
          <w:numId w:val="15"/>
        </w:numPr>
        <w:tabs>
          <w:tab w:val="left"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5"/>
          <w:w w:val="105"/>
          <w:sz w:val="20"/>
          <w:szCs w:val="20"/>
        </w:rPr>
        <w:t xml:space="preserve">W przypadku niewykonania lub nienależytego wykonania umowy, z przyczyn leżących po stronie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Zamówienie</w:t>
      </w:r>
      <w:r>
        <w:rPr>
          <w:rFonts w:ascii="Times New Roman" w:eastAsia="Times New Roman" w:hAnsi="Times New Roman" w:cs="Times New Roman"/>
          <w:color w:val="000000"/>
          <w:spacing w:val="-4"/>
          <w:w w:val="105"/>
          <w:sz w:val="20"/>
          <w:szCs w:val="20"/>
        </w:rPr>
        <w:t xml:space="preserve"> może nałożyć na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4"/>
          <w:w w:val="105"/>
          <w:sz w:val="20"/>
          <w:szCs w:val="20"/>
        </w:rPr>
        <w:t xml:space="preserve"> karę umowną do 5% wartości umowy z miesiąca poprzedzającego zdarzenie za każde stwierdzone naruszenie w następujących przypadkach:</w:t>
      </w:r>
    </w:p>
    <w:p w14:paraId="0F0090C5"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3"/>
          <w:w w:val="105"/>
          <w:sz w:val="20"/>
          <w:szCs w:val="20"/>
        </w:rPr>
        <w:t xml:space="preserve">nieudzielania świadczeń zdrowotnych w miejscu i czasie ustalonym w sposób określony w </w:t>
      </w:r>
      <w:r>
        <w:rPr>
          <w:rFonts w:ascii="Times New Roman" w:eastAsia="Times New Roman" w:hAnsi="Times New Roman" w:cs="Times New Roman"/>
          <w:color w:val="000000"/>
          <w:spacing w:val="-4"/>
          <w:w w:val="105"/>
          <w:sz w:val="20"/>
          <w:szCs w:val="20"/>
        </w:rPr>
        <w:t>niniejszej umowie;</w:t>
      </w:r>
    </w:p>
    <w:p w14:paraId="23BE9DF3"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7"/>
          <w:w w:val="105"/>
          <w:sz w:val="20"/>
          <w:szCs w:val="20"/>
        </w:rPr>
        <w:t xml:space="preserve">obciążania pacjentów kosztami wyrobów medycznych w przypadkach o których mowa w art. 35 ustawy z dnia 27 sierpnia 2004 roku o świadczeniach opieki zdrowotnej finansowanych ze środków </w:t>
      </w:r>
      <w:r>
        <w:rPr>
          <w:rFonts w:ascii="Times New Roman" w:eastAsia="Times New Roman" w:hAnsi="Times New Roman" w:cs="Times New Roman"/>
          <w:color w:val="000000"/>
          <w:spacing w:val="-4"/>
          <w:w w:val="105"/>
          <w:sz w:val="20"/>
          <w:szCs w:val="20"/>
        </w:rPr>
        <w:t>publicznych (Dz. U. z 2017r., poz. 1938 z późniejszymi zmianami);</w:t>
      </w:r>
    </w:p>
    <w:p w14:paraId="62BE3896"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odmowy udzielenia wyjaśnień kontrolującym udzielane przez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3"/>
          <w:w w:val="105"/>
          <w:sz w:val="20"/>
          <w:szCs w:val="20"/>
        </w:rPr>
        <w:t xml:space="preserve"> świadczenia zdrowotne lub wystawione recepty albo niewykonania w wyznaczonym terminie zaleceń pokontrolnych</w:t>
      </w:r>
      <w:r>
        <w:rPr>
          <w:rFonts w:ascii="Times New Roman" w:eastAsia="Times New Roman" w:hAnsi="Times New Roman" w:cs="Times New Roman"/>
          <w:b/>
          <w:color w:val="000000"/>
          <w:spacing w:val="-3"/>
          <w:w w:val="105"/>
          <w:sz w:val="20"/>
          <w:szCs w:val="20"/>
        </w:rPr>
        <w:t>;</w:t>
      </w:r>
    </w:p>
    <w:p w14:paraId="368DAD02"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nieuzasadnionej odmowy udzielania świadczeń zdrowotnych</w:t>
      </w:r>
      <w:r>
        <w:rPr>
          <w:rFonts w:ascii="Times New Roman" w:eastAsia="Times New Roman" w:hAnsi="Times New Roman" w:cs="Times New Roman"/>
          <w:b/>
          <w:color w:val="000000"/>
          <w:spacing w:val="-1"/>
          <w:w w:val="105"/>
          <w:sz w:val="20"/>
          <w:szCs w:val="20"/>
        </w:rPr>
        <w:t>,</w:t>
      </w:r>
      <w:r>
        <w:rPr>
          <w:rFonts w:ascii="Times New Roman" w:eastAsia="Times New Roman" w:hAnsi="Times New Roman" w:cs="Times New Roman"/>
          <w:color w:val="000000"/>
          <w:spacing w:val="-1"/>
          <w:w w:val="105"/>
          <w:sz w:val="20"/>
          <w:szCs w:val="20"/>
        </w:rPr>
        <w:t xml:space="preserve"> prowadzenia dokumentacji </w:t>
      </w:r>
      <w:r>
        <w:rPr>
          <w:rFonts w:ascii="Times New Roman" w:eastAsia="Times New Roman" w:hAnsi="Times New Roman" w:cs="Times New Roman"/>
          <w:color w:val="000000"/>
          <w:spacing w:val="-6"/>
          <w:w w:val="105"/>
          <w:sz w:val="20"/>
          <w:szCs w:val="20"/>
        </w:rPr>
        <w:t xml:space="preserve">medycznej niezgodnie z obowiązującym przepisami prawa, albo nie prowadzenie jej w ogóle lub </w:t>
      </w:r>
      <w:r>
        <w:rPr>
          <w:rFonts w:ascii="Times New Roman" w:eastAsia="Times New Roman" w:hAnsi="Times New Roman" w:cs="Times New Roman"/>
          <w:color w:val="000000"/>
          <w:spacing w:val="-4"/>
          <w:w w:val="105"/>
          <w:sz w:val="20"/>
          <w:szCs w:val="20"/>
        </w:rPr>
        <w:t>tylko częściowo.</w:t>
      </w:r>
    </w:p>
    <w:p w14:paraId="7432E962"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w w:val="105"/>
          <w:sz w:val="20"/>
          <w:szCs w:val="20"/>
        </w:rPr>
        <w:t xml:space="preserve">W przypadku, gdy zastrzeżona kara umowna nie pokrywa poniesionej przez </w:t>
      </w:r>
      <w:r>
        <w:rPr>
          <w:rFonts w:ascii="Times New Roman" w:eastAsia="Times New Roman" w:hAnsi="Times New Roman" w:cs="Times New Roman"/>
          <w:color w:val="000000"/>
          <w:spacing w:val="-8"/>
          <w:w w:val="105"/>
          <w:sz w:val="20"/>
          <w:szCs w:val="20"/>
        </w:rPr>
        <w:t>Udzielającego  Zamówienie</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w w:val="105"/>
          <w:sz w:val="20"/>
          <w:szCs w:val="20"/>
        </w:rPr>
        <w:t xml:space="preserve">szkody,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zastrzega sobie prawo dochodzenia odszkodowania uzupełniającego </w:t>
      </w:r>
      <w:r>
        <w:rPr>
          <w:rFonts w:ascii="Times New Roman" w:eastAsia="Times New Roman" w:hAnsi="Times New Roman" w:cs="Times New Roman"/>
          <w:spacing w:val="-4"/>
          <w:w w:val="105"/>
          <w:sz w:val="20"/>
          <w:szCs w:val="20"/>
        </w:rPr>
        <w:t>na drodze postępowania sądowego.</w:t>
      </w:r>
    </w:p>
    <w:p w14:paraId="603055A0"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5"/>
          <w:w w:val="105"/>
          <w:sz w:val="20"/>
          <w:szCs w:val="20"/>
        </w:rPr>
        <w:t xml:space="preserve">Kara umowna, o której mowa w ust. 1 lit. a nin. paragrafu nie będzie pobierana jeżeli nieobecność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spowodowana została chorobą udokumentowaną zaświadczeniem lekarskim lub nieobecność taka została </w:t>
      </w:r>
      <w:r>
        <w:rPr>
          <w:rFonts w:ascii="Times New Roman" w:eastAsia="Times New Roman" w:hAnsi="Times New Roman" w:cs="Times New Roman"/>
          <w:color w:val="000000"/>
          <w:spacing w:val="-4"/>
          <w:w w:val="105"/>
          <w:sz w:val="20"/>
          <w:szCs w:val="20"/>
        </w:rPr>
        <w:t xml:space="preserve">uzgodniona z </w:t>
      </w:r>
      <w:r>
        <w:rPr>
          <w:rFonts w:ascii="Times New Roman" w:eastAsia="Times New Roman" w:hAnsi="Times New Roman" w:cs="Times New Roman"/>
          <w:color w:val="000000"/>
          <w:spacing w:val="-8"/>
          <w:w w:val="105"/>
          <w:sz w:val="20"/>
          <w:szCs w:val="20"/>
        </w:rPr>
        <w:t>Udzielającym  Zamówienia.</w:t>
      </w:r>
    </w:p>
    <w:p w14:paraId="3951D33C"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Przepis § 13 ust. 6 stosuje się odpowiednio.</w:t>
      </w:r>
    </w:p>
    <w:p w14:paraId="13218528" w14:textId="77777777" w:rsidR="0062328F" w:rsidRDefault="0062328F">
      <w:pPr>
        <w:spacing w:after="0" w:line="100" w:lineRule="atLeast"/>
        <w:ind w:left="426"/>
        <w:jc w:val="both"/>
        <w:rPr>
          <w:rFonts w:ascii="Times New Roman" w:eastAsia="Times New Roman" w:hAnsi="Times New Roman" w:cs="Times New Roman"/>
          <w:color w:val="000000"/>
          <w:spacing w:val="-4"/>
          <w:w w:val="105"/>
          <w:sz w:val="20"/>
          <w:szCs w:val="20"/>
        </w:rPr>
      </w:pPr>
    </w:p>
    <w:p w14:paraId="07FE19A4" w14:textId="2100CECF" w:rsidR="0062328F" w:rsidRDefault="00000000">
      <w:pPr>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4</w:t>
      </w:r>
    </w:p>
    <w:p w14:paraId="3A2A4E58" w14:textId="77777777" w:rsidR="0062328F" w:rsidRDefault="00000000">
      <w:pPr>
        <w:numPr>
          <w:ilvl w:val="0"/>
          <w:numId w:val="17"/>
        </w:numPr>
        <w:spacing w:after="0" w:line="100" w:lineRule="atLeast"/>
        <w:ind w:left="426" w:right="21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W razie gdy, wyłącznie w wyniku niewykonania niniejszej umowy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zostanie </w:t>
      </w:r>
      <w:r>
        <w:rPr>
          <w:rFonts w:ascii="Times New Roman" w:eastAsia="Times New Roman" w:hAnsi="Times New Roman" w:cs="Times New Roman"/>
          <w:color w:val="000000"/>
          <w:spacing w:val="-8"/>
          <w:w w:val="105"/>
          <w:sz w:val="20"/>
          <w:szCs w:val="20"/>
        </w:rPr>
        <w:t>zobowiązany przez NFZ lub inne uprawnione organy do zapłaty kary umownej albo w razie niezapłacenia Udzielającemu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3"/>
          <w:w w:val="105"/>
          <w:sz w:val="20"/>
          <w:szCs w:val="20"/>
        </w:rPr>
        <w:t xml:space="preserve">za udzielone świadczenia zdrowotne z powodu zawinionego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w:t>
      </w:r>
    </w:p>
    <w:p w14:paraId="040C4E6E" w14:textId="77777777" w:rsidR="0062328F" w:rsidRDefault="00000000" w:rsidP="00D6021F">
      <w:pPr>
        <w:numPr>
          <w:ilvl w:val="0"/>
          <w:numId w:val="39"/>
        </w:numPr>
        <w:tabs>
          <w:tab w:val="decimal" w:pos="792"/>
        </w:tabs>
        <w:spacing w:after="0" w:line="100" w:lineRule="atLeast"/>
        <w:ind w:hanging="294"/>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4"/>
          <w:w w:val="105"/>
          <w:sz w:val="20"/>
          <w:szCs w:val="20"/>
        </w:rPr>
        <w:t xml:space="preserve">obciążenia pacjenta uprawnionego do bezpłatnych leków lub wyrobów medycznych na podstawie ustawy </w:t>
      </w:r>
      <w:r>
        <w:rPr>
          <w:rFonts w:ascii="Times New Roman" w:eastAsia="Times New Roman" w:hAnsi="Times New Roman" w:cs="Times New Roman"/>
          <w:color w:val="000000"/>
          <w:spacing w:val="-8"/>
          <w:w w:val="105"/>
          <w:sz w:val="20"/>
          <w:szCs w:val="20"/>
        </w:rPr>
        <w:t xml:space="preserve">z dnia 27 sierpnia 2004r. o świadczeniach opieki zdrowotnej finansowanych ze środków publicznych ich </w:t>
      </w:r>
      <w:r>
        <w:rPr>
          <w:rFonts w:ascii="Times New Roman" w:eastAsia="Times New Roman" w:hAnsi="Times New Roman" w:cs="Times New Roman"/>
          <w:color w:val="000000"/>
          <w:spacing w:val="-4"/>
          <w:w w:val="105"/>
          <w:sz w:val="20"/>
          <w:szCs w:val="20"/>
        </w:rPr>
        <w:t>kosztami lub wystawienia recepty osobie nieuprawnionej lub w przypadkach nieuzasadnionych,</w:t>
      </w:r>
    </w:p>
    <w:p w14:paraId="672977DF"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1"/>
          <w:w w:val="105"/>
          <w:sz w:val="20"/>
          <w:szCs w:val="20"/>
        </w:rPr>
        <w:t xml:space="preserve">pobierania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nienależnych opłat od pacjentów za świadczenia będące przedmiotem </w:t>
      </w:r>
      <w:r>
        <w:rPr>
          <w:rFonts w:ascii="Times New Roman" w:eastAsia="Times New Roman" w:hAnsi="Times New Roman" w:cs="Times New Roman"/>
          <w:color w:val="000000"/>
          <w:w w:val="105"/>
          <w:sz w:val="20"/>
          <w:szCs w:val="20"/>
        </w:rPr>
        <w:t>umowy,</w:t>
      </w:r>
    </w:p>
    <w:p w14:paraId="3CE8A2C5"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2"/>
          <w:w w:val="105"/>
          <w:sz w:val="20"/>
          <w:szCs w:val="20"/>
        </w:rPr>
        <w:t xml:space="preserve">nieuzasadnionej odmowy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2"/>
          <w:w w:val="105"/>
          <w:sz w:val="20"/>
          <w:szCs w:val="20"/>
        </w:rPr>
        <w:t xml:space="preserve"> udzielenia pacjentowi świadczeń;</w:t>
      </w:r>
    </w:p>
    <w:p w14:paraId="43B9239A"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1"/>
          <w:w w:val="105"/>
          <w:sz w:val="20"/>
          <w:szCs w:val="20"/>
        </w:rPr>
        <w:t xml:space="preserve">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1"/>
          <w:w w:val="105"/>
          <w:sz w:val="20"/>
          <w:szCs w:val="20"/>
        </w:rPr>
        <w:t xml:space="preserve"> niezgodnych ze stanem faktycznym danych mających wpływ na </w:t>
      </w:r>
      <w:r>
        <w:rPr>
          <w:rFonts w:ascii="Times New Roman" w:eastAsia="Times New Roman" w:hAnsi="Times New Roman" w:cs="Times New Roman"/>
          <w:color w:val="000000"/>
          <w:spacing w:val="-5"/>
          <w:w w:val="105"/>
          <w:sz w:val="20"/>
          <w:szCs w:val="20"/>
        </w:rPr>
        <w:t>wysokość wynagrodzenia otrzymywanego przez Świadczeniodawcę z Narodowego Funduszu Zdrowia,</w:t>
      </w:r>
    </w:p>
    <w:p w14:paraId="3097A217"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gromadzenia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informacji lub prowadzenia dokumentacji, w tym dokumentacji medycznej </w:t>
      </w:r>
      <w:r>
        <w:rPr>
          <w:rFonts w:ascii="Times New Roman" w:eastAsia="Times New Roman" w:hAnsi="Times New Roman" w:cs="Times New Roman"/>
          <w:color w:val="000000"/>
          <w:spacing w:val="-4"/>
          <w:w w:val="105"/>
          <w:sz w:val="20"/>
          <w:szCs w:val="20"/>
        </w:rPr>
        <w:t>w sposób rażąco naruszający przepisy prawa,</w:t>
      </w:r>
    </w:p>
    <w:p w14:paraId="44320959" w14:textId="77777777" w:rsidR="0062328F" w:rsidRDefault="00000000" w:rsidP="00D6021F">
      <w:pPr>
        <w:numPr>
          <w:ilvl w:val="0"/>
          <w:numId w:val="39"/>
        </w:num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1"/>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1"/>
          <w:w w:val="105"/>
          <w:sz w:val="20"/>
          <w:szCs w:val="20"/>
        </w:rPr>
        <w:t xml:space="preserve"> może żądać od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zwrotu zapłaconych Narodowemu Funduszowi Zdrowia kar </w:t>
      </w:r>
      <w:r>
        <w:rPr>
          <w:rFonts w:ascii="Times New Roman" w:eastAsia="Times New Roman" w:hAnsi="Times New Roman" w:cs="Times New Roman"/>
          <w:color w:val="000000"/>
          <w:spacing w:val="-4"/>
          <w:w w:val="105"/>
          <w:sz w:val="20"/>
          <w:szCs w:val="20"/>
        </w:rPr>
        <w:t xml:space="preserve">umownych lub zapłaty niezapłaconego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przez NFZ wynagrodzenia w całości lub w części.</w:t>
      </w:r>
    </w:p>
    <w:p w14:paraId="4E9D6FA0" w14:textId="77777777" w:rsidR="0062328F" w:rsidRDefault="00000000" w:rsidP="00D6021F">
      <w:pPr>
        <w:numPr>
          <w:ilvl w:val="0"/>
          <w:numId w:val="39"/>
        </w:num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4"/>
          <w:w w:val="105"/>
          <w:sz w:val="20"/>
          <w:szCs w:val="20"/>
        </w:rPr>
        <w:t>Przepis § 13 ust. 6 stosuje się odpowiednio.</w:t>
      </w:r>
    </w:p>
    <w:p w14:paraId="08D0343B" w14:textId="77777777" w:rsidR="0062328F" w:rsidRDefault="0062328F">
      <w:pPr>
        <w:spacing w:after="0" w:line="100" w:lineRule="atLeast"/>
        <w:ind w:left="426"/>
        <w:jc w:val="both"/>
        <w:rPr>
          <w:rFonts w:ascii="Times New Roman" w:eastAsia="Times New Roman" w:hAnsi="Times New Roman" w:cs="Times New Roman"/>
          <w:color w:val="000000"/>
          <w:spacing w:val="-4"/>
          <w:w w:val="105"/>
          <w:sz w:val="20"/>
          <w:szCs w:val="20"/>
        </w:rPr>
      </w:pPr>
    </w:p>
    <w:p w14:paraId="36706C83" w14:textId="2AB73888" w:rsidR="0062328F" w:rsidRDefault="00000000">
      <w:pPr>
        <w:spacing w:after="0" w:line="100" w:lineRule="atLeast"/>
        <w:jc w:val="center"/>
        <w:rPr>
          <w:rFonts w:ascii="Times New Roman" w:eastAsia="Times New Roman" w:hAnsi="Times New Roman" w:cs="Times New Roman"/>
          <w:color w:val="000000"/>
          <w:spacing w:val="-9"/>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5</w:t>
      </w:r>
    </w:p>
    <w:p w14:paraId="11FFB675" w14:textId="77777777" w:rsidR="0062328F"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9"/>
          <w:w w:val="105"/>
          <w:sz w:val="20"/>
          <w:szCs w:val="20"/>
        </w:rPr>
        <w:t xml:space="preserve">Przez cały okres wykonywania niniejszej umowy,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9"/>
          <w:w w:val="105"/>
          <w:sz w:val="20"/>
          <w:szCs w:val="20"/>
        </w:rPr>
        <w:t xml:space="preserve"> będzie dysponował aktualnym obowiązkowym </w:t>
      </w:r>
      <w:r>
        <w:rPr>
          <w:rFonts w:ascii="Times New Roman" w:eastAsia="Times New Roman" w:hAnsi="Times New Roman" w:cs="Times New Roman"/>
          <w:color w:val="000000"/>
          <w:spacing w:val="-5"/>
          <w:w w:val="105"/>
          <w:sz w:val="20"/>
          <w:szCs w:val="20"/>
        </w:rPr>
        <w:t xml:space="preserve">ubezpieczeniem od odpowiedzialności cywilnej za szkody będące następstwem udzielania świadczeń zdrowotnych albo niezgodnego z prawem zaniechania udzielania świadczeń zdrowotnych i będzie je </w:t>
      </w:r>
      <w:r>
        <w:rPr>
          <w:rFonts w:ascii="Times New Roman" w:eastAsia="Times New Roman" w:hAnsi="Times New Roman" w:cs="Times New Roman"/>
          <w:color w:val="000000"/>
          <w:spacing w:val="-4"/>
          <w:w w:val="105"/>
          <w:sz w:val="20"/>
          <w:szCs w:val="20"/>
        </w:rPr>
        <w:t>utrzymywał przez cały okres wykonywania umowy.</w:t>
      </w:r>
    </w:p>
    <w:p w14:paraId="1A076A51" w14:textId="77777777" w:rsidR="0062328F"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4"/>
          <w:w w:val="105"/>
          <w:sz w:val="20"/>
          <w:szCs w:val="20"/>
        </w:rPr>
        <w:t xml:space="preserve"> zobowiązany jest do 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kserokopii umowy lub umów ubezpieczenia </w:t>
      </w:r>
      <w:r>
        <w:rPr>
          <w:rFonts w:ascii="Times New Roman" w:eastAsia="Times New Roman" w:hAnsi="Times New Roman" w:cs="Times New Roman"/>
          <w:color w:val="000000"/>
          <w:spacing w:val="-5"/>
          <w:w w:val="105"/>
          <w:sz w:val="20"/>
          <w:szCs w:val="20"/>
        </w:rPr>
        <w:t>i potwierdzenia opłacenia składki.</w:t>
      </w:r>
    </w:p>
    <w:p w14:paraId="298667AA"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2443AE1D" w14:textId="773276B1"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661B04">
        <w:rPr>
          <w:rFonts w:ascii="Times New Roman" w:eastAsia="Times New Roman" w:hAnsi="Times New Roman" w:cs="Times New Roman"/>
          <w:b/>
          <w:sz w:val="20"/>
          <w:szCs w:val="20"/>
        </w:rPr>
        <w:t>6</w:t>
      </w:r>
    </w:p>
    <w:p w14:paraId="537B61B4" w14:textId="672A7F2E"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Umowa niniejsza zostaje zawarta na okres </w:t>
      </w:r>
      <w:r>
        <w:rPr>
          <w:rFonts w:ascii="Times New Roman" w:eastAsia="Times New Roman" w:hAnsi="Times New Roman" w:cs="Times New Roman"/>
          <w:b/>
          <w:sz w:val="20"/>
          <w:szCs w:val="20"/>
        </w:rPr>
        <w:t>od dnia ………………………… 202</w:t>
      </w:r>
      <w:r w:rsidR="00661B04">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 xml:space="preserve"> roku do dnia …………………….. roku.</w:t>
      </w:r>
    </w:p>
    <w:p w14:paraId="3F60280F"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66ED8FFA" w14:textId="351CFD11"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1</w:t>
      </w:r>
      <w:r w:rsidR="00661B04">
        <w:rPr>
          <w:rFonts w:ascii="Times New Roman" w:eastAsia="Times New Roman" w:hAnsi="Times New Roman" w:cs="Times New Roman"/>
          <w:b/>
          <w:sz w:val="20"/>
          <w:szCs w:val="20"/>
        </w:rPr>
        <w:t>7</w:t>
      </w:r>
    </w:p>
    <w:p w14:paraId="42B9636E"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Niniejsza umowa ulega rozwiązaniu:</w:t>
      </w:r>
    </w:p>
    <w:p w14:paraId="5D28453B" w14:textId="77777777" w:rsidR="0062328F" w:rsidRDefault="00000000">
      <w:pPr>
        <w:tabs>
          <w:tab w:val="left" w:pos="709"/>
        </w:tabs>
        <w:spacing w:after="0" w:line="100" w:lineRule="atLeast"/>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z upływem okresu, na który została zawarta,</w:t>
      </w:r>
    </w:p>
    <w:p w14:paraId="6CF4D334" w14:textId="77777777" w:rsidR="0062328F" w:rsidRDefault="00000000">
      <w:pPr>
        <w:tabs>
          <w:tab w:val="left" w:pos="709"/>
        </w:tabs>
        <w:spacing w:after="0" w:line="100" w:lineRule="atLeast"/>
        <w:ind w:left="720"/>
        <w:jc w:val="both"/>
        <w:rPr>
          <w:rFonts w:ascii="Times New Roman" w:eastAsia="Times New Roman" w:hAnsi="Times New Roman" w:cs="Times New Roman"/>
          <w:strike/>
          <w:color w:val="FF0000"/>
          <w:sz w:val="20"/>
          <w:szCs w:val="20"/>
        </w:rPr>
      </w:pPr>
      <w:r>
        <w:rPr>
          <w:rFonts w:ascii="Times New Roman" w:eastAsia="Times New Roman" w:hAnsi="Times New Roman" w:cs="Times New Roman"/>
          <w:sz w:val="20"/>
          <w:szCs w:val="20"/>
        </w:rPr>
        <w:t xml:space="preserve">b) w każdym czasie, za zgodnym pisemnym porozumieniem obu stron. </w:t>
      </w:r>
    </w:p>
    <w:p w14:paraId="7FCC84CA" w14:textId="77777777" w:rsidR="0062328F" w:rsidRDefault="0062328F">
      <w:pPr>
        <w:tabs>
          <w:tab w:val="left" w:pos="2175"/>
        </w:tabs>
        <w:spacing w:after="0" w:line="100" w:lineRule="atLeast"/>
        <w:jc w:val="both"/>
        <w:rPr>
          <w:rFonts w:ascii="Times New Roman" w:eastAsia="Times New Roman" w:hAnsi="Times New Roman" w:cs="Times New Roman"/>
          <w:b/>
          <w:sz w:val="20"/>
          <w:szCs w:val="20"/>
        </w:rPr>
      </w:pPr>
    </w:p>
    <w:p w14:paraId="640F353D" w14:textId="146F53FC"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661B04">
        <w:rPr>
          <w:rFonts w:ascii="Times New Roman" w:eastAsia="Times New Roman" w:hAnsi="Times New Roman" w:cs="Times New Roman"/>
          <w:b/>
          <w:sz w:val="20"/>
          <w:szCs w:val="20"/>
        </w:rPr>
        <w:t>8</w:t>
      </w:r>
    </w:p>
    <w:p w14:paraId="367A48BE" w14:textId="77777777" w:rsidR="0062328F" w:rsidRDefault="00000000">
      <w:pPr>
        <w:numPr>
          <w:ilvl w:val="0"/>
          <w:numId w:val="21"/>
        </w:numPr>
        <w:tabs>
          <w:tab w:val="left" w:pos="284"/>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może wypowiedzieć niniejszą umowę w przypadku:</w:t>
      </w:r>
    </w:p>
    <w:p w14:paraId="0C4563DD"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przeniesienia przez Przyjmując ówczesnej pisemnej zgody Udzielającego Zamówienia,</w:t>
      </w:r>
    </w:p>
    <w:p w14:paraId="5D14C9A9"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stwierdzenia w wyniku kontroli naruszenia przez Przyjmującego Zamówienie warunków umowy lub wadliwego jej wykonywania, a w szczególności nierzetelnej i złej jakości świadczeń,</w:t>
      </w:r>
    </w:p>
    <w:p w14:paraId="018930F7"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gdy Przyjmujący Zamówienie odmówi poddania się badaniom na zawartość alkoholu i środków odurzających, w przypadku uzasadnionego podejrzenia o ich zawartość, bądź też, gdy wynik przeprowadzonego badania okaże się pozytywny,</w:t>
      </w:r>
    </w:p>
    <w:p w14:paraId="07281BAC"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1"/>
          <w:w w:val="105"/>
          <w:sz w:val="20"/>
          <w:szCs w:val="20"/>
        </w:rPr>
        <w:t xml:space="preserve">nie wyraził zgody na przeprowadzenie kontroli wykonania obowiązków określonych w </w:t>
      </w:r>
      <w:r>
        <w:rPr>
          <w:rFonts w:ascii="Times New Roman" w:eastAsia="Times New Roman" w:hAnsi="Times New Roman" w:cs="Times New Roman"/>
          <w:color w:val="000000"/>
          <w:spacing w:val="-4"/>
          <w:w w:val="105"/>
          <w:sz w:val="20"/>
          <w:szCs w:val="20"/>
        </w:rPr>
        <w:t>niniejszej umowie lub nie wykonał zaleceń pokontrolnych,</w:t>
      </w:r>
    </w:p>
    <w:p w14:paraId="28BA41D8"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został skazany orzeczeniem Sądu Lekarskiego,</w:t>
      </w:r>
    </w:p>
    <w:p w14:paraId="0C7CCED4"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w w:val="105"/>
          <w:sz w:val="20"/>
          <w:szCs w:val="20"/>
        </w:rPr>
        <w:t>utracił kwalifikacje zawodowe,</w:t>
      </w:r>
    </w:p>
    <w:p w14:paraId="2B17648F"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2"/>
          <w:w w:val="105"/>
          <w:sz w:val="20"/>
          <w:szCs w:val="20"/>
        </w:rPr>
        <w:t>zerwał albo nie kontynuuje umowy ubezpieczenia, o której mowa w niniejszej umowie.</w:t>
      </w:r>
    </w:p>
    <w:p w14:paraId="3B79935C"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4217049B"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sz w:val="20"/>
          <w:szCs w:val="20"/>
        </w:rPr>
        <w:t xml:space="preserve">W przypadku wypowiedzenia niniejszej umowy przez Udzielającego Zamówienia z przyczyn leżących po stronie Przyjmującego Zamówienie, Udzielający Zamówienia może nałożyć na Przyjmującego Zamówienie </w:t>
      </w:r>
      <w:r>
        <w:rPr>
          <w:rFonts w:ascii="Times New Roman" w:eastAsia="Times New Roman" w:hAnsi="Times New Roman" w:cs="Times New Roman"/>
          <w:color w:val="000000"/>
          <w:spacing w:val="-4"/>
          <w:w w:val="105"/>
          <w:sz w:val="20"/>
          <w:szCs w:val="20"/>
        </w:rPr>
        <w:t xml:space="preserve">karę umowną w wysokości odpowiadającej sumie miesięcznego wynagrodzenia Przyjmującego Zlecenie za pełne trzy miesięczne okresy poprzedzające datę złożenia wypowiedzenia. </w:t>
      </w:r>
    </w:p>
    <w:p w14:paraId="081877BE"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Przepis § 13 ust. 6 stosuje się odpowiednio.</w:t>
      </w:r>
    </w:p>
    <w:p w14:paraId="2DB667C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9B8EAA7" w14:textId="7722E084"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661B04">
        <w:rPr>
          <w:rFonts w:ascii="Times New Roman" w:eastAsia="Times New Roman" w:hAnsi="Times New Roman" w:cs="Times New Roman"/>
          <w:b/>
          <w:sz w:val="20"/>
          <w:szCs w:val="20"/>
        </w:rPr>
        <w:t>19</w:t>
      </w:r>
    </w:p>
    <w:p w14:paraId="560EF7EF"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6"/>
          <w:w w:val="105"/>
          <w:sz w:val="20"/>
          <w:szCs w:val="20"/>
        </w:rPr>
        <w:t xml:space="preserve">każdy oddzielnie ustalają, iż dla potrzeb niniejszej umowy „poufne informacje” będą </w:t>
      </w:r>
      <w:r>
        <w:rPr>
          <w:rFonts w:ascii="Times New Roman" w:eastAsia="Times New Roman" w:hAnsi="Times New Roman" w:cs="Times New Roman"/>
          <w:color w:val="000000"/>
          <w:spacing w:val="-4"/>
          <w:w w:val="105"/>
          <w:sz w:val="20"/>
          <w:szCs w:val="20"/>
        </w:rPr>
        <w:t>oznaczać wszelkie informacje i dane dotyczące  Udzielającego Zamówienia i Przyjmującego Zamówienie tj. zespołu składników materialnych i niematerialnych przeznaczonych do realizacji określonych zadań, obejmujące wszystko, co wcho</w:t>
      </w:r>
      <w:r>
        <w:rPr>
          <w:rFonts w:ascii="Times New Roman" w:eastAsia="Times New Roman" w:hAnsi="Times New Roman" w:cs="Times New Roman"/>
          <w:color w:val="000000"/>
          <w:spacing w:val="-7"/>
          <w:w w:val="105"/>
          <w:sz w:val="20"/>
          <w:szCs w:val="20"/>
        </w:rPr>
        <w:t xml:space="preserve">dzi w skład </w:t>
      </w:r>
      <w:r>
        <w:rPr>
          <w:rFonts w:ascii="Times New Roman" w:eastAsia="Times New Roman" w:hAnsi="Times New Roman" w:cs="Times New Roman"/>
          <w:color w:val="000000"/>
          <w:spacing w:val="-1"/>
          <w:w w:val="105"/>
          <w:sz w:val="20"/>
          <w:szCs w:val="20"/>
        </w:rPr>
        <w:t xml:space="preserve">majątku Stron, w szczególności nazwę, znaki towarowe i inne oznaczenia indywidualizujące Stronę, </w:t>
      </w:r>
      <w:r>
        <w:rPr>
          <w:rFonts w:ascii="Times New Roman" w:eastAsia="Times New Roman" w:hAnsi="Times New Roman" w:cs="Times New Roman"/>
          <w:color w:val="000000"/>
          <w:w w:val="105"/>
          <w:sz w:val="20"/>
          <w:szCs w:val="20"/>
        </w:rPr>
        <w:t xml:space="preserve">nieruchomości i ruchomości należące do Strony, w tym urządzenia, zobowiązania i obciążenia, związane </w:t>
      </w:r>
      <w:r>
        <w:rPr>
          <w:rFonts w:ascii="Times New Roman" w:eastAsia="Times New Roman" w:hAnsi="Times New Roman" w:cs="Times New Roman"/>
          <w:color w:val="000000"/>
          <w:spacing w:val="-6"/>
          <w:w w:val="105"/>
          <w:sz w:val="20"/>
          <w:szCs w:val="20"/>
        </w:rPr>
        <w:t xml:space="preserve">z prowadzeniem działalności, dane osobowe, dane finansowe, informacje dotyczące stosowanych rozwiązań </w:t>
      </w:r>
      <w:r>
        <w:rPr>
          <w:rFonts w:ascii="Times New Roman" w:eastAsia="Times New Roman" w:hAnsi="Times New Roman" w:cs="Times New Roman"/>
          <w:color w:val="000000"/>
          <w:w w:val="105"/>
          <w:sz w:val="20"/>
          <w:szCs w:val="20"/>
        </w:rPr>
        <w:t xml:space="preserve">systemów informacyjnych, w tym systemów bezpieczeństwa, dokumenty, przekazywane umowy, w </w:t>
      </w:r>
      <w:r>
        <w:rPr>
          <w:rFonts w:ascii="Times New Roman" w:eastAsia="Times New Roman" w:hAnsi="Times New Roman" w:cs="Times New Roman"/>
          <w:color w:val="000000"/>
          <w:spacing w:val="-4"/>
          <w:w w:val="105"/>
          <w:sz w:val="20"/>
          <w:szCs w:val="20"/>
        </w:rPr>
        <w:t xml:space="preserve">szczególności każda utrwalona informacja niejawna, na piśmie, nośnikach do zapisu informacji w postaci </w:t>
      </w:r>
      <w:r>
        <w:rPr>
          <w:rFonts w:ascii="Times New Roman" w:eastAsia="Times New Roman" w:hAnsi="Times New Roman" w:cs="Times New Roman"/>
          <w:color w:val="000000"/>
          <w:spacing w:val="-2"/>
          <w:w w:val="105"/>
          <w:sz w:val="20"/>
          <w:szCs w:val="20"/>
        </w:rPr>
        <w:t xml:space="preserve">cyfrowej, jak również informacja niejawna utrwalona na elektronicznych nośnikach danych, oraz inne dane i informacje, w których posiadanie Strony mogą wejść podczas realizacji umowy. Informacjami poufnymi </w:t>
      </w:r>
      <w:r>
        <w:rPr>
          <w:rFonts w:ascii="Times New Roman" w:eastAsia="Times New Roman" w:hAnsi="Times New Roman" w:cs="Times New Roman"/>
          <w:color w:val="000000"/>
          <w:spacing w:val="-5"/>
          <w:w w:val="105"/>
          <w:sz w:val="20"/>
          <w:szCs w:val="20"/>
        </w:rPr>
        <w:t xml:space="preserve">nie są informacje, które wymagają ujawnienia bezpośrednio związanego z realizacją postanowień niniejszej </w:t>
      </w:r>
      <w:r>
        <w:rPr>
          <w:rFonts w:ascii="Times New Roman" w:eastAsia="Times New Roman" w:hAnsi="Times New Roman" w:cs="Times New Roman"/>
          <w:color w:val="000000"/>
          <w:spacing w:val="-4"/>
          <w:w w:val="105"/>
          <w:sz w:val="20"/>
          <w:szCs w:val="20"/>
        </w:rPr>
        <w:t>umowy lub są jawne.</w:t>
      </w:r>
    </w:p>
    <w:p w14:paraId="174A81EA"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ustalają, iż dla potrzeb niniejszej umowy poufnymi informacjami nie będą informacje </w:t>
      </w:r>
      <w:r>
        <w:rPr>
          <w:rFonts w:ascii="Times New Roman" w:eastAsia="Times New Roman" w:hAnsi="Times New Roman" w:cs="Times New Roman"/>
          <w:color w:val="000000"/>
          <w:spacing w:val="-7"/>
          <w:w w:val="105"/>
          <w:sz w:val="20"/>
          <w:szCs w:val="20"/>
        </w:rPr>
        <w:t xml:space="preserve">podane do publicznej wiadomości. Poufnymi informacjami nie będą również informacje, które ze względów </w:t>
      </w:r>
      <w:r>
        <w:rPr>
          <w:rFonts w:ascii="Times New Roman" w:eastAsia="Times New Roman" w:hAnsi="Times New Roman" w:cs="Times New Roman"/>
          <w:color w:val="000000"/>
          <w:spacing w:val="-4"/>
          <w:w w:val="105"/>
          <w:sz w:val="20"/>
          <w:szCs w:val="20"/>
        </w:rPr>
        <w:t>ustawowych lub na podstawie odpowiednich zarządzeń należy ujawnić.</w:t>
      </w:r>
    </w:p>
    <w:p w14:paraId="2066ABAD"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1"/>
          <w:w w:val="105"/>
          <w:sz w:val="20"/>
          <w:szCs w:val="20"/>
        </w:rPr>
        <w:t xml:space="preserve">zobowiązują się do utrzymania w tajemnicy wszelkich informacji poufnych </w:t>
      </w:r>
      <w:r>
        <w:rPr>
          <w:rFonts w:ascii="Times New Roman" w:eastAsia="Times New Roman" w:hAnsi="Times New Roman" w:cs="Times New Roman"/>
          <w:color w:val="000000"/>
          <w:spacing w:val="-4"/>
          <w:w w:val="105"/>
          <w:sz w:val="20"/>
          <w:szCs w:val="20"/>
        </w:rPr>
        <w:t>związanych z realizacją niniejszej umowy, zarówno w trakcie jej trwania jak i po jej wygaśnięciu.</w:t>
      </w:r>
    </w:p>
    <w:p w14:paraId="1DD4D222"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zobowiązują się do dołożenia wszelkich starań, aby zabezpieczyć poufne informacje </w:t>
      </w:r>
      <w:r>
        <w:rPr>
          <w:rFonts w:ascii="Times New Roman" w:eastAsia="Times New Roman" w:hAnsi="Times New Roman" w:cs="Times New Roman"/>
          <w:color w:val="000000"/>
          <w:spacing w:val="-8"/>
          <w:w w:val="105"/>
          <w:sz w:val="20"/>
          <w:szCs w:val="20"/>
        </w:rPr>
        <w:t xml:space="preserve">przed dostępem osób nieupoważnionych, a w szczególności przechowywania materiałów, w formie pisemnej, </w:t>
      </w:r>
      <w:r>
        <w:rPr>
          <w:rFonts w:ascii="Times New Roman" w:eastAsia="Times New Roman" w:hAnsi="Times New Roman" w:cs="Times New Roman"/>
          <w:color w:val="000000"/>
          <w:spacing w:val="-4"/>
          <w:w w:val="105"/>
          <w:sz w:val="20"/>
          <w:szCs w:val="20"/>
        </w:rPr>
        <w:t>komputerowych nośników informacji w sposób uniemożliwiający dostęp osób nieupoważnionych.</w:t>
      </w:r>
    </w:p>
    <w:p w14:paraId="088E245E"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odpowiadają za przetwarzanie danych osobowych w sposób zapewniający </w:t>
      </w:r>
      <w:r>
        <w:rPr>
          <w:rFonts w:ascii="Times New Roman" w:eastAsia="Times New Roman" w:hAnsi="Times New Roman" w:cs="Times New Roman"/>
          <w:color w:val="000000"/>
          <w:w w:val="105"/>
          <w:sz w:val="20"/>
          <w:szCs w:val="20"/>
        </w:rPr>
        <w:t xml:space="preserve">bezpieczeństwo danych zgodnie z przepisami ustawy o ochronie danych osobowych oraz zgodnie z obowiązującym Strony regulacjami: dokumentacją dot. bezpieczeństwa informacji, ochrony danych </w:t>
      </w:r>
      <w:r>
        <w:rPr>
          <w:rFonts w:ascii="Times New Roman" w:eastAsia="Times New Roman" w:hAnsi="Times New Roman" w:cs="Times New Roman"/>
          <w:color w:val="000000"/>
          <w:spacing w:val="-3"/>
          <w:w w:val="105"/>
          <w:sz w:val="20"/>
          <w:szCs w:val="20"/>
        </w:rPr>
        <w:t xml:space="preserve">osobowych, w tym Polityką bezpieczeństwa danych osobowych oraz Instrukcją zarządzania systemem </w:t>
      </w:r>
      <w:r>
        <w:rPr>
          <w:rFonts w:ascii="Times New Roman" w:eastAsia="Times New Roman" w:hAnsi="Times New Roman" w:cs="Times New Roman"/>
          <w:color w:val="000000"/>
          <w:spacing w:val="-4"/>
          <w:w w:val="105"/>
          <w:sz w:val="20"/>
          <w:szCs w:val="20"/>
        </w:rPr>
        <w:t>informatycznym służącym do przetwarzania danych osobowych.</w:t>
      </w:r>
    </w:p>
    <w:p w14:paraId="5015DE99"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209731D" w14:textId="3D08BCBB"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0</w:t>
      </w:r>
    </w:p>
    <w:p w14:paraId="6F921013"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Wszelkie zmiany, rozwiązanie oraz wypowiedzenie niniejszej umowy wymagają formy pisemnej, pod rygorem nieważności.</w:t>
      </w:r>
    </w:p>
    <w:p w14:paraId="517FA283"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88A4DF0" w14:textId="2B524D49"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1</w:t>
      </w:r>
    </w:p>
    <w:p w14:paraId="5CDCBB90" w14:textId="77777777" w:rsidR="0062328F"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W sprawach nieuregulowanych niniejszą umową mają zastosowanie przepisy kodeksu cywilnego i  ustawy o działalności leczniczej.</w:t>
      </w:r>
    </w:p>
    <w:p w14:paraId="1B14792D" w14:textId="77777777" w:rsidR="0062328F" w:rsidRDefault="0062328F">
      <w:pPr>
        <w:tabs>
          <w:tab w:val="left" w:pos="2175"/>
        </w:tabs>
        <w:spacing w:after="0" w:line="100" w:lineRule="atLeast"/>
        <w:rPr>
          <w:rFonts w:ascii="Times New Roman" w:eastAsia="Times New Roman" w:hAnsi="Times New Roman" w:cs="Times New Roman"/>
          <w:b/>
          <w:sz w:val="20"/>
          <w:szCs w:val="20"/>
        </w:rPr>
      </w:pPr>
    </w:p>
    <w:p w14:paraId="7B798278" w14:textId="334F5C50"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2</w:t>
      </w:r>
    </w:p>
    <w:p w14:paraId="7F8F2E99" w14:textId="77777777" w:rsidR="0062328F"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Strony zobowiązują się rozwiązywać spory wynikające z realizacji postanowień niniejszej umowy w drodze negocjacji. </w:t>
      </w:r>
    </w:p>
    <w:p w14:paraId="32FBB146" w14:textId="77777777" w:rsidR="0062328F"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porozumienia między stronami na tle realizacji postanowień niniejszej umowy, spory rozstrzyga sąd właściwy dla siedziby Udzielającego Zamówienia.</w:t>
      </w:r>
    </w:p>
    <w:p w14:paraId="7CCC907C" w14:textId="77777777" w:rsidR="0062328F" w:rsidRDefault="00000000" w:rsidP="00661B04">
      <w:pPr>
        <w:numPr>
          <w:ilvl w:val="0"/>
          <w:numId w:val="24"/>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Umowę sporządzono w dwóch jednobrzmiących egzemplarzach, po jednym dla każdej  ze stron.</w:t>
      </w:r>
    </w:p>
    <w:p w14:paraId="4ECFDEE1" w14:textId="77777777" w:rsidR="0062328F" w:rsidRDefault="0062328F" w:rsidP="00661B04">
      <w:pPr>
        <w:tabs>
          <w:tab w:val="left" w:pos="284"/>
        </w:tabs>
        <w:spacing w:after="0" w:line="100" w:lineRule="atLeast"/>
        <w:ind w:left="284"/>
        <w:jc w:val="both"/>
        <w:rPr>
          <w:rFonts w:ascii="Times New Roman" w:eastAsia="Times New Roman" w:hAnsi="Times New Roman" w:cs="Times New Roman"/>
          <w:sz w:val="20"/>
          <w:szCs w:val="20"/>
        </w:rPr>
      </w:pPr>
    </w:p>
    <w:p w14:paraId="17A6451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60B46328" w14:textId="242F2C61" w:rsidR="0062328F" w:rsidRDefault="00000000">
      <w:pPr>
        <w:tabs>
          <w:tab w:val="left" w:pos="2175"/>
        </w:tabs>
        <w:spacing w:after="0" w:line="10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3</w:t>
      </w:r>
    </w:p>
    <w:p w14:paraId="034CE866"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387C55FD"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14FBA8F3"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158D3B2F"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662449CC"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192FFB24"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60C25A5C"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Pr>
          <w:rFonts w:ascii="Times New Roman" w:eastAsia="Times New Roman" w:hAnsi="Times New Roman" w:cs="Times New Roman"/>
          <w:sz w:val="20"/>
          <w:szCs w:val="20"/>
        </w:rPr>
        <w:t xml:space="preserve"> </w:t>
      </w:r>
      <w:r>
        <w:rPr>
          <w:rFonts w:ascii="Times New Roman" w:hAnsi="Times New Roman" w:cs="Times New Roman"/>
          <w:sz w:val="20"/>
          <w:szCs w:val="20"/>
        </w:rPr>
        <w:t xml:space="preserve">dotyczącym przetwarzania tych danych, skierowanych do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 xml:space="preserve">, a także o wszelkich planowanych, o ile są wiadome, lub realizowanych kontrolach i inspekcjach dotyczących przetwarzania u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1B1163C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052E63E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FBC3444"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i/>
          <w:sz w:val="20"/>
          <w:szCs w:val="20"/>
        </w:rPr>
        <w:t>Przyjmujący Zamówienie                                                        Udzielający Zamówienia</w:t>
      </w:r>
    </w:p>
    <w:p w14:paraId="522E053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A8C14FB"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B0DCBE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B5369C0"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A0CE410"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B95F036"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22D1C83"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7AB9FB7"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E1AE5F3" w14:textId="77777777" w:rsidR="0062328F" w:rsidRDefault="0062328F">
      <w:pPr>
        <w:pStyle w:val="Akapitzlist1"/>
        <w:spacing w:after="0" w:line="100" w:lineRule="atLeast"/>
        <w:ind w:left="-349"/>
        <w:jc w:val="both"/>
        <w:rPr>
          <w:rFonts w:ascii="Times New Roman" w:hAnsi="Times New Roman" w:cs="Times New Roman"/>
          <w:sz w:val="20"/>
          <w:szCs w:val="20"/>
        </w:rPr>
      </w:pPr>
    </w:p>
    <w:p w14:paraId="68F49D80" w14:textId="77777777" w:rsidR="00894E02" w:rsidRDefault="00894E02"/>
    <w:sectPr w:rsidR="00894E02">
      <w:pgSz w:w="11906" w:h="16838"/>
      <w:pgMar w:top="1417" w:right="1417" w:bottom="1417" w:left="1417" w:header="708" w:footer="708" w:gutter="0"/>
      <w:cols w:space="708"/>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65" w:hanging="360"/>
      </w:pPr>
    </w:lvl>
    <w:lvl w:ilvl="1">
      <w:start w:val="1"/>
      <w:numFmt w:val="lowerLetter"/>
      <w:lvlText w:val="%2."/>
      <w:lvlJc w:val="left"/>
      <w:pPr>
        <w:tabs>
          <w:tab w:val="num" w:pos="0"/>
        </w:tabs>
        <w:ind w:left="1485" w:hanging="360"/>
      </w:pPr>
    </w:lvl>
    <w:lvl w:ilvl="2">
      <w:start w:val="1"/>
      <w:numFmt w:val="lowerRoman"/>
      <w:lvlText w:val="%2.%3."/>
      <w:lvlJc w:val="right"/>
      <w:pPr>
        <w:tabs>
          <w:tab w:val="num" w:pos="0"/>
        </w:tabs>
        <w:ind w:left="2205" w:hanging="180"/>
      </w:pPr>
    </w:lvl>
    <w:lvl w:ilvl="3">
      <w:start w:val="1"/>
      <w:numFmt w:val="decimal"/>
      <w:lvlText w:val="%2.%3.%4."/>
      <w:lvlJc w:val="left"/>
      <w:pPr>
        <w:tabs>
          <w:tab w:val="num" w:pos="0"/>
        </w:tabs>
        <w:ind w:left="2925" w:hanging="360"/>
      </w:pPr>
    </w:lvl>
    <w:lvl w:ilvl="4">
      <w:start w:val="1"/>
      <w:numFmt w:val="lowerLetter"/>
      <w:lvlText w:val="%2.%3.%4.%5."/>
      <w:lvlJc w:val="left"/>
      <w:pPr>
        <w:tabs>
          <w:tab w:val="num" w:pos="0"/>
        </w:tabs>
        <w:ind w:left="3645" w:hanging="360"/>
      </w:pPr>
    </w:lvl>
    <w:lvl w:ilvl="5">
      <w:start w:val="1"/>
      <w:numFmt w:val="lowerRoman"/>
      <w:lvlText w:val="%2.%3.%4.%5.%6."/>
      <w:lvlJc w:val="right"/>
      <w:pPr>
        <w:tabs>
          <w:tab w:val="num" w:pos="0"/>
        </w:tabs>
        <w:ind w:left="4365" w:hanging="180"/>
      </w:pPr>
    </w:lvl>
    <w:lvl w:ilvl="6">
      <w:start w:val="1"/>
      <w:numFmt w:val="decimal"/>
      <w:lvlText w:val="%2.%3.%4.%5.%6.%7."/>
      <w:lvlJc w:val="left"/>
      <w:pPr>
        <w:tabs>
          <w:tab w:val="num" w:pos="0"/>
        </w:tabs>
        <w:ind w:left="5085" w:hanging="360"/>
      </w:pPr>
    </w:lvl>
    <w:lvl w:ilvl="7">
      <w:start w:val="1"/>
      <w:numFmt w:val="lowerLetter"/>
      <w:lvlText w:val="%2.%3.%4.%5.%6.%7.%8."/>
      <w:lvlJc w:val="left"/>
      <w:pPr>
        <w:tabs>
          <w:tab w:val="num" w:pos="0"/>
        </w:tabs>
        <w:ind w:left="5805" w:hanging="360"/>
      </w:pPr>
    </w:lvl>
    <w:lvl w:ilvl="8">
      <w:start w:val="1"/>
      <w:numFmt w:val="lowerRoman"/>
      <w:lvlText w:val="%2.%3.%4.%5.%6.%7.%8.%9."/>
      <w:lvlJc w:val="right"/>
      <w:pPr>
        <w:tabs>
          <w:tab w:val="num" w:pos="0"/>
        </w:tabs>
        <w:ind w:left="6525"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0000006"/>
    <w:name w:val="WWNum8"/>
    <w:lvl w:ilvl="0">
      <w:start w:val="1"/>
      <w:numFmt w:val="decimal"/>
      <w:lvlText w:val="%1."/>
      <w:lvlJc w:val="left"/>
      <w:pPr>
        <w:tabs>
          <w:tab w:val="num" w:pos="0"/>
        </w:tabs>
        <w:ind w:left="720" w:hanging="360"/>
      </w:pPr>
      <w:rPr>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Num9"/>
    <w:lvl w:ilvl="0">
      <w:start w:val="1"/>
      <w:numFmt w:val="bullet"/>
      <w:lvlText w:val=""/>
      <w:lvlJc w:val="left"/>
      <w:pPr>
        <w:tabs>
          <w:tab w:val="num" w:pos="0"/>
        </w:tabs>
        <w:ind w:left="1364" w:hanging="360"/>
      </w:pPr>
      <w:rPr>
        <w:rFonts w:ascii="Symbol" w:hAnsi="Symbol"/>
      </w:rPr>
    </w:lvl>
    <w:lvl w:ilvl="1">
      <w:start w:val="1"/>
      <w:numFmt w:val="bullet"/>
      <w:lvlText w:val="o"/>
      <w:lvlJc w:val="left"/>
      <w:pPr>
        <w:tabs>
          <w:tab w:val="num" w:pos="0"/>
        </w:tabs>
        <w:ind w:left="2084" w:hanging="360"/>
      </w:pPr>
      <w:rPr>
        <w:rFonts w:ascii="Courier New" w:hAnsi="Courier New" w:cs="Times New Roman"/>
      </w:rPr>
    </w:lvl>
    <w:lvl w:ilvl="2">
      <w:start w:val="1"/>
      <w:numFmt w:val="bullet"/>
      <w:lvlText w:val=""/>
      <w:lvlJc w:val="left"/>
      <w:pPr>
        <w:tabs>
          <w:tab w:val="num" w:pos="0"/>
        </w:tabs>
        <w:ind w:left="2804" w:hanging="360"/>
      </w:pPr>
      <w:rPr>
        <w:rFonts w:ascii="Wingdings" w:hAnsi="Wingdings"/>
      </w:rPr>
    </w:lvl>
    <w:lvl w:ilvl="3">
      <w:start w:val="1"/>
      <w:numFmt w:val="bullet"/>
      <w:lvlText w:val=""/>
      <w:lvlJc w:val="left"/>
      <w:pPr>
        <w:tabs>
          <w:tab w:val="num" w:pos="0"/>
        </w:tabs>
        <w:ind w:left="3524" w:hanging="360"/>
      </w:pPr>
      <w:rPr>
        <w:rFonts w:ascii="Symbol" w:hAnsi="Symbol"/>
      </w:rPr>
    </w:lvl>
    <w:lvl w:ilvl="4">
      <w:start w:val="1"/>
      <w:numFmt w:val="bullet"/>
      <w:lvlText w:val="o"/>
      <w:lvlJc w:val="left"/>
      <w:pPr>
        <w:tabs>
          <w:tab w:val="num" w:pos="0"/>
        </w:tabs>
        <w:ind w:left="4244" w:hanging="360"/>
      </w:pPr>
      <w:rPr>
        <w:rFonts w:ascii="Courier New" w:hAnsi="Courier New" w:cs="Times New Roman"/>
      </w:rPr>
    </w:lvl>
    <w:lvl w:ilvl="5">
      <w:start w:val="1"/>
      <w:numFmt w:val="bullet"/>
      <w:lvlText w:val=""/>
      <w:lvlJc w:val="left"/>
      <w:pPr>
        <w:tabs>
          <w:tab w:val="num" w:pos="0"/>
        </w:tabs>
        <w:ind w:left="4964" w:hanging="360"/>
      </w:pPr>
      <w:rPr>
        <w:rFonts w:ascii="Wingdings" w:hAnsi="Wingdings"/>
      </w:rPr>
    </w:lvl>
    <w:lvl w:ilvl="6">
      <w:start w:val="1"/>
      <w:numFmt w:val="bullet"/>
      <w:lvlText w:val=""/>
      <w:lvlJc w:val="left"/>
      <w:pPr>
        <w:tabs>
          <w:tab w:val="num" w:pos="0"/>
        </w:tabs>
        <w:ind w:left="5684" w:hanging="360"/>
      </w:pPr>
      <w:rPr>
        <w:rFonts w:ascii="Symbol" w:hAnsi="Symbol"/>
      </w:rPr>
    </w:lvl>
    <w:lvl w:ilvl="7">
      <w:start w:val="1"/>
      <w:numFmt w:val="bullet"/>
      <w:lvlText w:val="o"/>
      <w:lvlJc w:val="left"/>
      <w:pPr>
        <w:tabs>
          <w:tab w:val="num" w:pos="0"/>
        </w:tabs>
        <w:ind w:left="6404" w:hanging="360"/>
      </w:pPr>
      <w:rPr>
        <w:rFonts w:ascii="Courier New" w:hAnsi="Courier New" w:cs="Times New Roman"/>
      </w:rPr>
    </w:lvl>
    <w:lvl w:ilvl="8">
      <w:start w:val="1"/>
      <w:numFmt w:val="bullet"/>
      <w:lvlText w:val=""/>
      <w:lvlJc w:val="left"/>
      <w:pPr>
        <w:tabs>
          <w:tab w:val="num" w:pos="0"/>
        </w:tabs>
        <w:ind w:left="7124" w:hanging="360"/>
      </w:pPr>
      <w:rPr>
        <w:rFonts w:ascii="Wingdings" w:hAnsi="Wingdings"/>
      </w:rPr>
    </w:lvl>
  </w:abstractNum>
  <w:abstractNum w:abstractNumId="7" w15:restartNumberingAfterBreak="0">
    <w:nsid w:val="00000008"/>
    <w:multiLevelType w:val="multilevel"/>
    <w:tmpl w:val="00000008"/>
    <w:name w:val="WWNum10"/>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8" w15:restartNumberingAfterBreak="0">
    <w:nsid w:val="00000009"/>
    <w:multiLevelType w:val="multilevel"/>
    <w:tmpl w:val="00000009"/>
    <w:name w:val="WWNum11"/>
    <w:lvl w:ilvl="0">
      <w:start w:val="1"/>
      <w:numFmt w:val="lowerLetter"/>
      <w:lvlText w:val="%1)"/>
      <w:lvlJc w:val="left"/>
      <w:pPr>
        <w:tabs>
          <w:tab w:val="num" w:pos="360"/>
        </w:tabs>
        <w:ind w:left="720" w:firstLine="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9" w15:restartNumberingAfterBreak="0">
    <w:nsid w:val="0000000A"/>
    <w:multiLevelType w:val="multilevel"/>
    <w:tmpl w:val="0000000A"/>
    <w:name w:val="WWNum12"/>
    <w:lvl w:ilvl="0">
      <w:start w:val="6"/>
      <w:numFmt w:val="lowerLetter"/>
      <w:lvlText w:val="%1)"/>
      <w:lvlJc w:val="left"/>
      <w:pPr>
        <w:tabs>
          <w:tab w:val="num" w:pos="360"/>
        </w:tabs>
        <w:ind w:left="720" w:firstLine="0"/>
      </w:pPr>
      <w:rPr>
        <w:strike w:val="0"/>
        <w:dstrike w:val="0"/>
        <w:color w:val="000000"/>
        <w:spacing w:val="-1"/>
        <w:position w:val="0"/>
        <w:sz w:val="22"/>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0" w15:restartNumberingAfterBreak="0">
    <w:nsid w:val="0000000B"/>
    <w:multiLevelType w:val="multilevel"/>
    <w:tmpl w:val="0000000B"/>
    <w:name w:val="WWNum1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Num14"/>
    <w:lvl w:ilvl="0">
      <w:start w:val="1"/>
      <w:numFmt w:val="lowerLetter"/>
      <w:lvlText w:val="%1)"/>
      <w:lvlJc w:val="left"/>
      <w:pPr>
        <w:tabs>
          <w:tab w:val="num" w:pos="504"/>
        </w:tabs>
        <w:ind w:left="720" w:firstLine="0"/>
      </w:pPr>
      <w:rPr>
        <w:strike w:val="0"/>
        <w:dstrike w:val="0"/>
        <w:color w:val="000000"/>
        <w:spacing w:val="-1"/>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2" w15:restartNumberingAfterBreak="0">
    <w:nsid w:val="0000000D"/>
    <w:multiLevelType w:val="multilevel"/>
    <w:tmpl w:val="0000000D"/>
    <w:name w:val="WWNum15"/>
    <w:lvl w:ilvl="0">
      <w:start w:val="1"/>
      <w:numFmt w:val="lowerLetter"/>
      <w:lvlText w:val="%1)"/>
      <w:lvlJc w:val="left"/>
      <w:pPr>
        <w:tabs>
          <w:tab w:val="num" w:pos="504"/>
        </w:tabs>
        <w:ind w:left="720" w:firstLine="0"/>
      </w:pPr>
      <w:rPr>
        <w:strike w:val="0"/>
        <w:dstrike w:val="0"/>
        <w:color w:val="000000"/>
        <w:spacing w:val="7"/>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0"/>
    <w:multiLevelType w:val="multilevel"/>
    <w:tmpl w:val="00000010"/>
    <w:name w:val="WWNum18"/>
    <w:lvl w:ilvl="0">
      <w:start w:val="1"/>
      <w:numFmt w:val="lowerLetter"/>
      <w:lvlText w:val="%1)"/>
      <w:lvlJc w:val="left"/>
      <w:pPr>
        <w:tabs>
          <w:tab w:val="num" w:pos="360"/>
        </w:tabs>
        <w:ind w:left="720" w:firstLine="0"/>
      </w:pPr>
      <w:rPr>
        <w:strike w:val="0"/>
        <w:dstrike w:val="0"/>
        <w:color w:val="000000"/>
        <w:spacing w:val="-3"/>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6"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9" w15:restartNumberingAfterBreak="0">
    <w:nsid w:val="00000014"/>
    <w:multiLevelType w:val="multilevel"/>
    <w:tmpl w:val="00000014"/>
    <w:name w:val="WWNum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2"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3"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9"/>
    <w:multiLevelType w:val="multilevel"/>
    <w:tmpl w:val="00000019"/>
    <w:name w:val="WWNum28"/>
    <w:lvl w:ilvl="0">
      <w:start w:val="1"/>
      <w:numFmt w:val="decimal"/>
      <w:lvlText w:val="%1."/>
      <w:lvlJc w:val="left"/>
      <w:pPr>
        <w:tabs>
          <w:tab w:val="num" w:pos="0"/>
        </w:tabs>
        <w:ind w:left="720" w:hanging="360"/>
      </w:pPr>
      <w:rPr>
        <w:rFonts w:eastAsia="Times New Roman" w:cs="Calibri Ligh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15:restartNumberingAfterBreak="0">
    <w:nsid w:val="0000001A"/>
    <w:multiLevelType w:val="multilevel"/>
    <w:tmpl w:val="0000001A"/>
    <w:name w:val="WWNum3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6" w15:restartNumberingAfterBreak="0">
    <w:nsid w:val="0000001B"/>
    <w:multiLevelType w:val="multilevel"/>
    <w:tmpl w:val="384653C8"/>
    <w:name w:val="WWNum31"/>
    <w:lvl w:ilvl="0">
      <w:start w:val="4"/>
      <w:numFmt w:val="decimal"/>
      <w:lvlText w:val="%1."/>
      <w:lvlJc w:val="left"/>
      <w:pPr>
        <w:tabs>
          <w:tab w:val="num" w:pos="0"/>
        </w:tabs>
        <w:ind w:left="535" w:hanging="365"/>
      </w:pPr>
      <w:rPr>
        <w:rFonts w:eastAsia="Times New Roman" w:cs="Times New Roman" w:hint="default"/>
        <w:w w:val="100"/>
        <w:sz w:val="22"/>
        <w:szCs w:val="22"/>
        <w:lang w:val="pl-PL" w:eastAsia="ar-SA" w:bidi="ar-SA"/>
      </w:rPr>
    </w:lvl>
    <w:lvl w:ilvl="1">
      <w:start w:val="1"/>
      <w:numFmt w:val="decimal"/>
      <w:lvlText w:val="%2)"/>
      <w:lvlJc w:val="left"/>
      <w:pPr>
        <w:tabs>
          <w:tab w:val="num" w:pos="0"/>
        </w:tabs>
        <w:ind w:left="818" w:hanging="284"/>
      </w:pPr>
      <w:rPr>
        <w:rFonts w:eastAsia="Times New Roman" w:cs="Times New Roman" w:hint="default"/>
        <w:w w:val="100"/>
        <w:sz w:val="22"/>
        <w:szCs w:val="22"/>
        <w:lang w:val="pl-PL" w:eastAsia="ar-SA" w:bidi="ar-SA"/>
      </w:rPr>
    </w:lvl>
    <w:lvl w:ilvl="2">
      <w:start w:val="1"/>
      <w:numFmt w:val="bullet"/>
      <w:lvlText w:val=""/>
      <w:lvlJc w:val="left"/>
      <w:pPr>
        <w:tabs>
          <w:tab w:val="num" w:pos="0"/>
        </w:tabs>
        <w:ind w:left="1902" w:hanging="284"/>
      </w:pPr>
      <w:rPr>
        <w:rFonts w:ascii="Symbol" w:hAnsi="Symbol" w:hint="default"/>
        <w:lang w:val="pl-PL" w:eastAsia="ar-SA" w:bidi="ar-SA"/>
      </w:rPr>
    </w:lvl>
    <w:lvl w:ilvl="3">
      <w:start w:val="1"/>
      <w:numFmt w:val="bullet"/>
      <w:lvlText w:val=""/>
      <w:lvlJc w:val="left"/>
      <w:pPr>
        <w:tabs>
          <w:tab w:val="num" w:pos="0"/>
        </w:tabs>
        <w:ind w:left="2985" w:hanging="284"/>
      </w:pPr>
      <w:rPr>
        <w:rFonts w:ascii="Symbol" w:hAnsi="Symbol" w:hint="default"/>
        <w:lang w:val="pl-PL" w:eastAsia="ar-SA" w:bidi="ar-SA"/>
      </w:rPr>
    </w:lvl>
    <w:lvl w:ilvl="4">
      <w:start w:val="1"/>
      <w:numFmt w:val="bullet"/>
      <w:lvlText w:val=""/>
      <w:lvlJc w:val="left"/>
      <w:pPr>
        <w:tabs>
          <w:tab w:val="num" w:pos="0"/>
        </w:tabs>
        <w:ind w:left="4068" w:hanging="284"/>
      </w:pPr>
      <w:rPr>
        <w:rFonts w:ascii="Symbol" w:hAnsi="Symbol" w:hint="default"/>
        <w:lang w:val="pl-PL" w:eastAsia="ar-SA" w:bidi="ar-SA"/>
      </w:rPr>
    </w:lvl>
    <w:lvl w:ilvl="5">
      <w:start w:val="1"/>
      <w:numFmt w:val="bullet"/>
      <w:lvlText w:val=""/>
      <w:lvlJc w:val="left"/>
      <w:pPr>
        <w:tabs>
          <w:tab w:val="num" w:pos="0"/>
        </w:tabs>
        <w:ind w:left="5151" w:hanging="284"/>
      </w:pPr>
      <w:rPr>
        <w:rFonts w:ascii="Symbol" w:hAnsi="Symbol" w:hint="default"/>
        <w:lang w:val="pl-PL" w:eastAsia="ar-SA" w:bidi="ar-SA"/>
      </w:rPr>
    </w:lvl>
    <w:lvl w:ilvl="6">
      <w:start w:val="1"/>
      <w:numFmt w:val="bullet"/>
      <w:lvlText w:val=""/>
      <w:lvlJc w:val="left"/>
      <w:pPr>
        <w:tabs>
          <w:tab w:val="num" w:pos="0"/>
        </w:tabs>
        <w:ind w:left="6234" w:hanging="284"/>
      </w:pPr>
      <w:rPr>
        <w:rFonts w:ascii="Symbol" w:hAnsi="Symbol" w:hint="default"/>
        <w:lang w:val="pl-PL" w:eastAsia="ar-SA" w:bidi="ar-SA"/>
      </w:rPr>
    </w:lvl>
    <w:lvl w:ilvl="7">
      <w:start w:val="1"/>
      <w:numFmt w:val="bullet"/>
      <w:lvlText w:val=""/>
      <w:lvlJc w:val="left"/>
      <w:pPr>
        <w:tabs>
          <w:tab w:val="num" w:pos="0"/>
        </w:tabs>
        <w:ind w:left="7317" w:hanging="284"/>
      </w:pPr>
      <w:rPr>
        <w:rFonts w:ascii="Symbol" w:hAnsi="Symbol" w:hint="default"/>
        <w:lang w:val="pl-PL" w:eastAsia="ar-SA" w:bidi="ar-SA"/>
      </w:rPr>
    </w:lvl>
    <w:lvl w:ilvl="8">
      <w:start w:val="1"/>
      <w:numFmt w:val="bullet"/>
      <w:lvlText w:val=""/>
      <w:lvlJc w:val="left"/>
      <w:pPr>
        <w:tabs>
          <w:tab w:val="num" w:pos="0"/>
        </w:tabs>
        <w:ind w:left="8400" w:hanging="284"/>
      </w:pPr>
      <w:rPr>
        <w:rFonts w:ascii="Symbol" w:hAnsi="Symbol" w:hint="default"/>
        <w:lang w:val="pl-PL" w:eastAsia="ar-SA" w:bidi="ar-SA"/>
      </w:rPr>
    </w:lvl>
  </w:abstractNum>
  <w:abstractNum w:abstractNumId="27" w15:restartNumberingAfterBreak="0">
    <w:nsid w:val="0000001C"/>
    <w:multiLevelType w:val="multilevel"/>
    <w:tmpl w:val="0000001C"/>
    <w:name w:val="WWNum33"/>
    <w:lvl w:ilvl="0">
      <w:start w:val="1"/>
      <w:numFmt w:val="decimal"/>
      <w:lvlText w:val="%1."/>
      <w:lvlJc w:val="left"/>
      <w:pPr>
        <w:tabs>
          <w:tab w:val="num" w:pos="0"/>
        </w:tabs>
        <w:ind w:left="535" w:hanging="284"/>
      </w:pPr>
      <w:rPr>
        <w:rFonts w:eastAsia="Times New Roman" w:cs="Times New Roman"/>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28" w15:restartNumberingAfterBreak="0">
    <w:nsid w:val="0000001D"/>
    <w:multiLevelType w:val="multilevel"/>
    <w:tmpl w:val="0000001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9" w15:restartNumberingAfterBreak="0">
    <w:nsid w:val="1C6A5250"/>
    <w:multiLevelType w:val="hybridMultilevel"/>
    <w:tmpl w:val="FC68D79A"/>
    <w:lvl w:ilvl="0" w:tplc="26A04914">
      <w:start w:val="1"/>
      <w:numFmt w:val="decimal"/>
      <w:lvlText w:val="%1."/>
      <w:lvlJc w:val="left"/>
      <w:pPr>
        <w:ind w:left="765" w:hanging="360"/>
      </w:pPr>
      <w:rPr>
        <w:rFonts w:cs="Times New Roman"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0" w15:restartNumberingAfterBreak="0">
    <w:nsid w:val="1E9F61D7"/>
    <w:multiLevelType w:val="multilevel"/>
    <w:tmpl w:val="E97E2D76"/>
    <w:lvl w:ilvl="0">
      <w:start w:val="1"/>
      <w:numFmt w:val="decimal"/>
      <w:lvlText w:val="%1."/>
      <w:lvlJc w:val="left"/>
      <w:pPr>
        <w:tabs>
          <w:tab w:val="num" w:pos="0"/>
        </w:tabs>
        <w:ind w:left="535" w:hanging="284"/>
      </w:pPr>
      <w:rPr>
        <w:rFonts w:cs="Times New Roman" w:hint="default"/>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31" w15:restartNumberingAfterBreak="0">
    <w:nsid w:val="2F940DE0"/>
    <w:multiLevelType w:val="hybridMultilevel"/>
    <w:tmpl w:val="1F44E9C6"/>
    <w:lvl w:ilvl="0" w:tplc="04150011">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2" w15:restartNumberingAfterBreak="0">
    <w:nsid w:val="43BF2E1F"/>
    <w:multiLevelType w:val="multilevel"/>
    <w:tmpl w:val="7F0EDEDE"/>
    <w:lvl w:ilvl="0">
      <w:start w:val="1"/>
      <w:numFmt w:val="decimal"/>
      <w:lvlText w:val="%1."/>
      <w:lvlJc w:val="left"/>
      <w:pPr>
        <w:tabs>
          <w:tab w:val="num" w:pos="0"/>
        </w:tabs>
        <w:ind w:left="535" w:hanging="365"/>
      </w:pPr>
      <w:rPr>
        <w:rFonts w:eastAsia="Times New Roman" w:cs="Times New Roman"/>
        <w:w w:val="100"/>
        <w:sz w:val="22"/>
        <w:szCs w:val="22"/>
        <w:lang w:val="pl-PL" w:eastAsia="ar-SA" w:bidi="ar-SA"/>
      </w:rPr>
    </w:lvl>
    <w:lvl w:ilvl="1">
      <w:start w:val="1"/>
      <w:numFmt w:val="decimal"/>
      <w:lvlText w:val="%2)"/>
      <w:lvlJc w:val="left"/>
      <w:pPr>
        <w:ind w:left="894" w:hanging="360"/>
      </w:p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33" w15:restartNumberingAfterBreak="0">
    <w:nsid w:val="45E22CAF"/>
    <w:multiLevelType w:val="hybridMultilevel"/>
    <w:tmpl w:val="F5A08A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B3E4950"/>
    <w:multiLevelType w:val="hybridMultilevel"/>
    <w:tmpl w:val="AABC8BA6"/>
    <w:lvl w:ilvl="0" w:tplc="26A04914">
      <w:start w:val="1"/>
      <w:numFmt w:val="decimal"/>
      <w:lvlText w:val="%1."/>
      <w:lvlJc w:val="left"/>
      <w:pPr>
        <w:ind w:left="1255" w:hanging="360"/>
      </w:pPr>
      <w:rPr>
        <w:rFonts w:cs="Times New Roman" w:hint="default"/>
      </w:rPr>
    </w:lvl>
    <w:lvl w:ilvl="1" w:tplc="04150019" w:tentative="1">
      <w:start w:val="1"/>
      <w:numFmt w:val="lowerLetter"/>
      <w:lvlText w:val="%2."/>
      <w:lvlJc w:val="left"/>
      <w:pPr>
        <w:ind w:left="1975" w:hanging="360"/>
      </w:pPr>
    </w:lvl>
    <w:lvl w:ilvl="2" w:tplc="0415001B" w:tentative="1">
      <w:start w:val="1"/>
      <w:numFmt w:val="lowerRoman"/>
      <w:lvlText w:val="%3."/>
      <w:lvlJc w:val="right"/>
      <w:pPr>
        <w:ind w:left="2695" w:hanging="180"/>
      </w:pPr>
    </w:lvl>
    <w:lvl w:ilvl="3" w:tplc="0415000F" w:tentative="1">
      <w:start w:val="1"/>
      <w:numFmt w:val="decimal"/>
      <w:lvlText w:val="%4."/>
      <w:lvlJc w:val="left"/>
      <w:pPr>
        <w:ind w:left="3415" w:hanging="360"/>
      </w:pPr>
    </w:lvl>
    <w:lvl w:ilvl="4" w:tplc="04150019" w:tentative="1">
      <w:start w:val="1"/>
      <w:numFmt w:val="lowerLetter"/>
      <w:lvlText w:val="%5."/>
      <w:lvlJc w:val="left"/>
      <w:pPr>
        <w:ind w:left="4135" w:hanging="360"/>
      </w:pPr>
    </w:lvl>
    <w:lvl w:ilvl="5" w:tplc="0415001B" w:tentative="1">
      <w:start w:val="1"/>
      <w:numFmt w:val="lowerRoman"/>
      <w:lvlText w:val="%6."/>
      <w:lvlJc w:val="right"/>
      <w:pPr>
        <w:ind w:left="4855" w:hanging="180"/>
      </w:pPr>
    </w:lvl>
    <w:lvl w:ilvl="6" w:tplc="0415000F" w:tentative="1">
      <w:start w:val="1"/>
      <w:numFmt w:val="decimal"/>
      <w:lvlText w:val="%7."/>
      <w:lvlJc w:val="left"/>
      <w:pPr>
        <w:ind w:left="5575" w:hanging="360"/>
      </w:pPr>
    </w:lvl>
    <w:lvl w:ilvl="7" w:tplc="04150019" w:tentative="1">
      <w:start w:val="1"/>
      <w:numFmt w:val="lowerLetter"/>
      <w:lvlText w:val="%8."/>
      <w:lvlJc w:val="left"/>
      <w:pPr>
        <w:ind w:left="6295" w:hanging="360"/>
      </w:pPr>
    </w:lvl>
    <w:lvl w:ilvl="8" w:tplc="0415001B" w:tentative="1">
      <w:start w:val="1"/>
      <w:numFmt w:val="lowerRoman"/>
      <w:lvlText w:val="%9."/>
      <w:lvlJc w:val="right"/>
      <w:pPr>
        <w:ind w:left="7015" w:hanging="180"/>
      </w:pPr>
    </w:lvl>
  </w:abstractNum>
  <w:abstractNum w:abstractNumId="35" w15:restartNumberingAfterBreak="0">
    <w:nsid w:val="4E5F5229"/>
    <w:multiLevelType w:val="hybridMultilevel"/>
    <w:tmpl w:val="5450FF28"/>
    <w:lvl w:ilvl="0" w:tplc="26A04914">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8272A71"/>
    <w:multiLevelType w:val="multilevel"/>
    <w:tmpl w:val="65A84CB8"/>
    <w:lvl w:ilvl="0">
      <w:start w:val="4"/>
      <w:numFmt w:val="decimal"/>
      <w:lvlText w:val="%1."/>
      <w:lvlJc w:val="left"/>
      <w:pPr>
        <w:tabs>
          <w:tab w:val="num" w:pos="0"/>
        </w:tabs>
        <w:ind w:left="535" w:hanging="365"/>
      </w:pPr>
      <w:rPr>
        <w:rFonts w:eastAsia="Times New Roman" w:cs="Times New Roman" w:hint="default"/>
        <w:w w:val="100"/>
        <w:sz w:val="22"/>
        <w:szCs w:val="22"/>
        <w:lang w:val="pl-PL" w:eastAsia="ar-SA" w:bidi="ar-SA"/>
      </w:rPr>
    </w:lvl>
    <w:lvl w:ilvl="1">
      <w:start w:val="1"/>
      <w:numFmt w:val="decimal"/>
      <w:lvlText w:val="%2)"/>
      <w:lvlJc w:val="left"/>
      <w:pPr>
        <w:ind w:left="894" w:hanging="360"/>
      </w:pPr>
    </w:lvl>
    <w:lvl w:ilvl="2">
      <w:start w:val="1"/>
      <w:numFmt w:val="bullet"/>
      <w:lvlText w:val=""/>
      <w:lvlJc w:val="left"/>
      <w:pPr>
        <w:tabs>
          <w:tab w:val="num" w:pos="0"/>
        </w:tabs>
        <w:ind w:left="1902" w:hanging="284"/>
      </w:pPr>
      <w:rPr>
        <w:rFonts w:ascii="Symbol" w:hAnsi="Symbol" w:hint="default"/>
        <w:lang w:val="pl-PL" w:eastAsia="ar-SA" w:bidi="ar-SA"/>
      </w:rPr>
    </w:lvl>
    <w:lvl w:ilvl="3">
      <w:start w:val="1"/>
      <w:numFmt w:val="bullet"/>
      <w:lvlText w:val=""/>
      <w:lvlJc w:val="left"/>
      <w:pPr>
        <w:tabs>
          <w:tab w:val="num" w:pos="0"/>
        </w:tabs>
        <w:ind w:left="2985" w:hanging="284"/>
      </w:pPr>
      <w:rPr>
        <w:rFonts w:ascii="Symbol" w:hAnsi="Symbol" w:hint="default"/>
        <w:lang w:val="pl-PL" w:eastAsia="ar-SA" w:bidi="ar-SA"/>
      </w:rPr>
    </w:lvl>
    <w:lvl w:ilvl="4">
      <w:start w:val="1"/>
      <w:numFmt w:val="bullet"/>
      <w:lvlText w:val=""/>
      <w:lvlJc w:val="left"/>
      <w:pPr>
        <w:tabs>
          <w:tab w:val="num" w:pos="0"/>
        </w:tabs>
        <w:ind w:left="4068" w:hanging="284"/>
      </w:pPr>
      <w:rPr>
        <w:rFonts w:ascii="Symbol" w:hAnsi="Symbol" w:hint="default"/>
        <w:lang w:val="pl-PL" w:eastAsia="ar-SA" w:bidi="ar-SA"/>
      </w:rPr>
    </w:lvl>
    <w:lvl w:ilvl="5">
      <w:start w:val="1"/>
      <w:numFmt w:val="bullet"/>
      <w:lvlText w:val=""/>
      <w:lvlJc w:val="left"/>
      <w:pPr>
        <w:tabs>
          <w:tab w:val="num" w:pos="0"/>
        </w:tabs>
        <w:ind w:left="5151" w:hanging="284"/>
      </w:pPr>
      <w:rPr>
        <w:rFonts w:ascii="Symbol" w:hAnsi="Symbol" w:hint="default"/>
        <w:lang w:val="pl-PL" w:eastAsia="ar-SA" w:bidi="ar-SA"/>
      </w:rPr>
    </w:lvl>
    <w:lvl w:ilvl="6">
      <w:start w:val="1"/>
      <w:numFmt w:val="bullet"/>
      <w:lvlText w:val=""/>
      <w:lvlJc w:val="left"/>
      <w:pPr>
        <w:tabs>
          <w:tab w:val="num" w:pos="0"/>
        </w:tabs>
        <w:ind w:left="6234" w:hanging="284"/>
      </w:pPr>
      <w:rPr>
        <w:rFonts w:ascii="Symbol" w:hAnsi="Symbol" w:hint="default"/>
        <w:lang w:val="pl-PL" w:eastAsia="ar-SA" w:bidi="ar-SA"/>
      </w:rPr>
    </w:lvl>
    <w:lvl w:ilvl="7">
      <w:start w:val="1"/>
      <w:numFmt w:val="bullet"/>
      <w:lvlText w:val=""/>
      <w:lvlJc w:val="left"/>
      <w:pPr>
        <w:tabs>
          <w:tab w:val="num" w:pos="0"/>
        </w:tabs>
        <w:ind w:left="7317" w:hanging="284"/>
      </w:pPr>
      <w:rPr>
        <w:rFonts w:ascii="Symbol" w:hAnsi="Symbol" w:hint="default"/>
        <w:lang w:val="pl-PL" w:eastAsia="ar-SA" w:bidi="ar-SA"/>
      </w:rPr>
    </w:lvl>
    <w:lvl w:ilvl="8">
      <w:start w:val="1"/>
      <w:numFmt w:val="bullet"/>
      <w:lvlText w:val=""/>
      <w:lvlJc w:val="left"/>
      <w:pPr>
        <w:tabs>
          <w:tab w:val="num" w:pos="0"/>
        </w:tabs>
        <w:ind w:left="8400" w:hanging="284"/>
      </w:pPr>
      <w:rPr>
        <w:rFonts w:ascii="Symbol" w:hAnsi="Symbol" w:hint="default"/>
        <w:lang w:val="pl-PL" w:eastAsia="ar-SA" w:bidi="ar-SA"/>
      </w:rPr>
    </w:lvl>
  </w:abstractNum>
  <w:abstractNum w:abstractNumId="37" w15:restartNumberingAfterBreak="0">
    <w:nsid w:val="647659EA"/>
    <w:multiLevelType w:val="multilevel"/>
    <w:tmpl w:val="9B0C93CC"/>
    <w:lvl w:ilvl="0">
      <w:start w:val="1"/>
      <w:numFmt w:val="decimal"/>
      <w:lvlText w:val="%1."/>
      <w:lvlJc w:val="left"/>
      <w:pPr>
        <w:tabs>
          <w:tab w:val="num" w:pos="0"/>
        </w:tabs>
        <w:ind w:left="535" w:hanging="365"/>
      </w:pPr>
      <w:rPr>
        <w:rFonts w:cs="Times New Roman" w:hint="default"/>
        <w:w w:val="100"/>
        <w:sz w:val="22"/>
        <w:szCs w:val="22"/>
        <w:lang w:val="pl-PL" w:eastAsia="ar-SA" w:bidi="ar-SA"/>
      </w:rPr>
    </w:lvl>
    <w:lvl w:ilvl="1">
      <w:start w:val="1"/>
      <w:numFmt w:val="decimal"/>
      <w:lvlText w:val="%2)"/>
      <w:lvlJc w:val="left"/>
      <w:pPr>
        <w:tabs>
          <w:tab w:val="num" w:pos="0"/>
        </w:tabs>
        <w:ind w:left="818" w:hanging="284"/>
      </w:pPr>
      <w:rPr>
        <w:rFonts w:eastAsia="Times New Roman" w:cs="Times New Roman"/>
        <w:w w:val="100"/>
        <w:sz w:val="22"/>
        <w:szCs w:val="22"/>
        <w:lang w:val="pl-PL" w:eastAsia="ar-SA" w:bidi="ar-SA"/>
      </w:r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38" w15:restartNumberingAfterBreak="0">
    <w:nsid w:val="669B14D5"/>
    <w:multiLevelType w:val="hybridMultilevel"/>
    <w:tmpl w:val="E07471BC"/>
    <w:lvl w:ilvl="0" w:tplc="C3D2DC80">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1083189">
    <w:abstractNumId w:val="0"/>
  </w:num>
  <w:num w:numId="2" w16cid:durableId="1310478873">
    <w:abstractNumId w:val="1"/>
  </w:num>
  <w:num w:numId="3" w16cid:durableId="1083574993">
    <w:abstractNumId w:val="2"/>
  </w:num>
  <w:num w:numId="4" w16cid:durableId="696007993">
    <w:abstractNumId w:val="3"/>
  </w:num>
  <w:num w:numId="5" w16cid:durableId="1693460250">
    <w:abstractNumId w:val="4"/>
  </w:num>
  <w:num w:numId="6" w16cid:durableId="1127578623">
    <w:abstractNumId w:val="5"/>
  </w:num>
  <w:num w:numId="7" w16cid:durableId="1031761202">
    <w:abstractNumId w:val="6"/>
  </w:num>
  <w:num w:numId="8" w16cid:durableId="1604534605">
    <w:abstractNumId w:val="7"/>
  </w:num>
  <w:num w:numId="9" w16cid:durableId="2030330098">
    <w:abstractNumId w:val="8"/>
  </w:num>
  <w:num w:numId="10" w16cid:durableId="1816603563">
    <w:abstractNumId w:val="9"/>
  </w:num>
  <w:num w:numId="11" w16cid:durableId="86462773">
    <w:abstractNumId w:val="10"/>
  </w:num>
  <w:num w:numId="12" w16cid:durableId="468133021">
    <w:abstractNumId w:val="11"/>
  </w:num>
  <w:num w:numId="13" w16cid:durableId="1508137547">
    <w:abstractNumId w:val="12"/>
  </w:num>
  <w:num w:numId="14" w16cid:durableId="679041780">
    <w:abstractNumId w:val="13"/>
  </w:num>
  <w:num w:numId="15" w16cid:durableId="429358352">
    <w:abstractNumId w:val="14"/>
  </w:num>
  <w:num w:numId="16" w16cid:durableId="409887199">
    <w:abstractNumId w:val="15"/>
  </w:num>
  <w:num w:numId="17" w16cid:durableId="1720009714">
    <w:abstractNumId w:val="16"/>
  </w:num>
  <w:num w:numId="18" w16cid:durableId="1306087844">
    <w:abstractNumId w:val="17"/>
  </w:num>
  <w:num w:numId="19" w16cid:durableId="1074161690">
    <w:abstractNumId w:val="18"/>
  </w:num>
  <w:num w:numId="20" w16cid:durableId="1950240072">
    <w:abstractNumId w:val="19"/>
  </w:num>
  <w:num w:numId="21" w16cid:durableId="250361071">
    <w:abstractNumId w:val="20"/>
  </w:num>
  <w:num w:numId="22" w16cid:durableId="1828401642">
    <w:abstractNumId w:val="21"/>
  </w:num>
  <w:num w:numId="23" w16cid:durableId="492796174">
    <w:abstractNumId w:val="22"/>
  </w:num>
  <w:num w:numId="24" w16cid:durableId="1757362067">
    <w:abstractNumId w:val="23"/>
  </w:num>
  <w:num w:numId="25" w16cid:durableId="1050611196">
    <w:abstractNumId w:val="24"/>
  </w:num>
  <w:num w:numId="26" w16cid:durableId="993796744">
    <w:abstractNumId w:val="25"/>
  </w:num>
  <w:num w:numId="27" w16cid:durableId="1953709452">
    <w:abstractNumId w:val="26"/>
  </w:num>
  <w:num w:numId="28" w16cid:durableId="1566447281">
    <w:abstractNumId w:val="27"/>
  </w:num>
  <w:num w:numId="29" w16cid:durableId="1005740732">
    <w:abstractNumId w:val="28"/>
  </w:num>
  <w:num w:numId="30" w16cid:durableId="1064721562">
    <w:abstractNumId w:val="37"/>
  </w:num>
  <w:num w:numId="31" w16cid:durableId="401492824">
    <w:abstractNumId w:val="32"/>
  </w:num>
  <w:num w:numId="32" w16cid:durableId="1678921387">
    <w:abstractNumId w:val="36"/>
  </w:num>
  <w:num w:numId="33" w16cid:durableId="1725249447">
    <w:abstractNumId w:val="35"/>
  </w:num>
  <w:num w:numId="34" w16cid:durableId="1609771756">
    <w:abstractNumId w:val="34"/>
  </w:num>
  <w:num w:numId="35" w16cid:durableId="1134640341">
    <w:abstractNumId w:val="30"/>
  </w:num>
  <w:num w:numId="36" w16cid:durableId="2024817319">
    <w:abstractNumId w:val="38"/>
  </w:num>
  <w:num w:numId="37" w16cid:durableId="109515176">
    <w:abstractNumId w:val="29"/>
  </w:num>
  <w:num w:numId="38" w16cid:durableId="780997517">
    <w:abstractNumId w:val="31"/>
  </w:num>
  <w:num w:numId="39" w16cid:durableId="7930169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42E"/>
    <w:rsid w:val="002F40D8"/>
    <w:rsid w:val="00410F76"/>
    <w:rsid w:val="0062328F"/>
    <w:rsid w:val="00661B04"/>
    <w:rsid w:val="007822EF"/>
    <w:rsid w:val="00894E02"/>
    <w:rsid w:val="0099454B"/>
    <w:rsid w:val="00AC64C8"/>
    <w:rsid w:val="00B42F71"/>
    <w:rsid w:val="00CC0730"/>
    <w:rsid w:val="00D36C18"/>
    <w:rsid w:val="00D6021F"/>
    <w:rsid w:val="00EF74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DE45A3C"/>
  <w15:chartTrackingRefBased/>
  <w15:docId w15:val="{EF724960-C15C-4244-85C5-EF39110F6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line="259" w:lineRule="auto"/>
    </w:pPr>
    <w:rPr>
      <w:rFonts w:ascii="Calibri" w:eastAsia="SimSun" w:hAnsi="Calibri" w:cs="Calibri"/>
      <w:kern w:val="1"/>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NagwekZnak">
    <w:name w:val="Nagłówek Znak"/>
    <w:basedOn w:val="Domylnaczcionkaakapitu1"/>
  </w:style>
  <w:style w:type="character" w:customStyle="1" w:styleId="StopkaZnak">
    <w:name w:val="Stopka Znak"/>
    <w:basedOn w:val="Domylnaczcionkaakapitu1"/>
  </w:style>
  <w:style w:type="character" w:customStyle="1" w:styleId="TekstpodstawowyZnak">
    <w:name w:val="Tekst podstawowy Znak"/>
    <w:rPr>
      <w:rFonts w:ascii="Times New Roman" w:eastAsia="Times New Roman" w:hAnsi="Times New Roman" w:cs="Times New Roman"/>
      <w:kern w:val="1"/>
    </w:rPr>
  </w:style>
  <w:style w:type="character" w:styleId="Pogrubienie">
    <w:name w:val="Strong"/>
    <w:qFormat/>
    <w:rPr>
      <w:b/>
      <w:bCs/>
    </w:rPr>
  </w:style>
  <w:style w:type="character" w:customStyle="1" w:styleId="Odwoaniedokomentarza1">
    <w:name w:val="Odwołanie do komentarza1"/>
    <w:rPr>
      <w:sz w:val="16"/>
      <w:szCs w:val="16"/>
    </w:rPr>
  </w:style>
  <w:style w:type="character" w:customStyle="1" w:styleId="TekstkomentarzaZnak">
    <w:name w:val="Tekst komentarza Znak"/>
    <w:rPr>
      <w:rFonts w:ascii="Times New Roman" w:eastAsia="Times New Roman" w:hAnsi="Times New Roman" w:cs="Times New Roman"/>
      <w:kern w:val="1"/>
      <w:sz w:val="20"/>
      <w:szCs w:val="20"/>
    </w:rPr>
  </w:style>
  <w:style w:type="character" w:styleId="Hipercze">
    <w:name w:val="Hyperlink"/>
    <w:rPr>
      <w:color w:val="0000FF"/>
      <w:u w:val="single"/>
    </w:rPr>
  </w:style>
  <w:style w:type="character" w:customStyle="1" w:styleId="TekstdymkaZnak">
    <w:name w:val="Tekst dymka Znak"/>
    <w:rPr>
      <w:rFonts w:ascii="Tahoma" w:hAnsi="Tahoma" w:cs="Tahoma"/>
      <w:sz w:val="16"/>
      <w:szCs w:val="16"/>
    </w:rPr>
  </w:style>
  <w:style w:type="character" w:customStyle="1" w:styleId="markedcontent">
    <w:name w:val="markedcontent"/>
    <w:basedOn w:val="Domylnaczcionkaakapitu1"/>
  </w:style>
  <w:style w:type="character" w:customStyle="1" w:styleId="ListLabel1">
    <w:name w:val="ListLabel 1"/>
    <w:rPr>
      <w:color w:val="00000A"/>
    </w:rPr>
  </w:style>
  <w:style w:type="character" w:customStyle="1" w:styleId="ListLabel2">
    <w:name w:val="ListLabel 2"/>
    <w:rPr>
      <w:rFonts w:cs="Times New Roman"/>
    </w:rPr>
  </w:style>
  <w:style w:type="character" w:customStyle="1" w:styleId="ListLabel3">
    <w:name w:val="ListLabel 3"/>
    <w:rPr>
      <w:strike w:val="0"/>
      <w:dstrike w:val="0"/>
      <w:color w:val="000000"/>
      <w:spacing w:val="-4"/>
      <w:position w:val="0"/>
      <w:sz w:val="20"/>
      <w:u w:val="none"/>
      <w:effect w:val="none"/>
      <w:vertAlign w:val="baseline"/>
      <w:lang w:val="pl-PL"/>
    </w:rPr>
  </w:style>
  <w:style w:type="character" w:customStyle="1" w:styleId="ListLabel4">
    <w:name w:val="ListLabel 4"/>
    <w:rPr>
      <w:strike w:val="0"/>
      <w:dstrike w:val="0"/>
      <w:color w:val="000000"/>
      <w:spacing w:val="-1"/>
      <w:position w:val="0"/>
      <w:sz w:val="22"/>
      <w:u w:val="none"/>
      <w:effect w:val="none"/>
      <w:vertAlign w:val="baseline"/>
      <w:lang w:val="pl-PL"/>
    </w:rPr>
  </w:style>
  <w:style w:type="character" w:customStyle="1" w:styleId="ListLabel5">
    <w:name w:val="ListLabel 5"/>
    <w:rPr>
      <w:b w:val="0"/>
    </w:rPr>
  </w:style>
  <w:style w:type="character" w:customStyle="1" w:styleId="ListLabel6">
    <w:name w:val="ListLabel 6"/>
    <w:rPr>
      <w:strike w:val="0"/>
      <w:dstrike w:val="0"/>
      <w:color w:val="000000"/>
      <w:spacing w:val="-1"/>
      <w:position w:val="0"/>
      <w:sz w:val="20"/>
      <w:u w:val="none"/>
      <w:effect w:val="none"/>
      <w:vertAlign w:val="baseline"/>
      <w:lang w:val="pl-PL"/>
    </w:rPr>
  </w:style>
  <w:style w:type="character" w:customStyle="1" w:styleId="ListLabel7">
    <w:name w:val="ListLabel 7"/>
    <w:rPr>
      <w:strike w:val="0"/>
      <w:dstrike w:val="0"/>
      <w:color w:val="000000"/>
      <w:spacing w:val="7"/>
      <w:position w:val="0"/>
      <w:sz w:val="20"/>
      <w:u w:val="none"/>
      <w:effect w:val="none"/>
      <w:vertAlign w:val="baseline"/>
      <w:lang w:val="pl-PL"/>
    </w:rPr>
  </w:style>
  <w:style w:type="character" w:customStyle="1" w:styleId="ListLabel8">
    <w:name w:val="ListLabel 8"/>
    <w:rPr>
      <w:strike w:val="0"/>
      <w:dstrike w:val="0"/>
      <w:color w:val="000000"/>
      <w:spacing w:val="-8"/>
      <w:position w:val="0"/>
      <w:sz w:val="20"/>
      <w:u w:val="none"/>
      <w:effect w:val="none"/>
      <w:vertAlign w:val="baseline"/>
      <w:lang w:val="pl-PL"/>
    </w:rPr>
  </w:style>
  <w:style w:type="character" w:customStyle="1" w:styleId="ListLabel9">
    <w:name w:val="ListLabel 9"/>
    <w:rPr>
      <w:strike w:val="0"/>
      <w:dstrike w:val="0"/>
      <w:color w:val="000000"/>
      <w:spacing w:val="-3"/>
      <w:position w:val="0"/>
      <w:sz w:val="20"/>
      <w:u w:val="none"/>
      <w:effect w:val="none"/>
      <w:vertAlign w:val="baseline"/>
      <w:lang w:val="pl-PL"/>
    </w:rPr>
  </w:style>
  <w:style w:type="character" w:customStyle="1" w:styleId="ListLabel10">
    <w:name w:val="ListLabel 10"/>
    <w:rPr>
      <w:strike w:val="0"/>
      <w:dstrike w:val="0"/>
      <w:color w:val="000000"/>
      <w:spacing w:val="-9"/>
      <w:position w:val="0"/>
      <w:sz w:val="20"/>
      <w:u w:val="none"/>
      <w:effect w:val="none"/>
      <w:vertAlign w:val="baseline"/>
      <w:lang w:val="pl-PL"/>
    </w:rPr>
  </w:style>
  <w:style w:type="character" w:customStyle="1" w:styleId="ListLabel11">
    <w:name w:val="ListLabel 11"/>
    <w:rPr>
      <w:strike w:val="0"/>
      <w:dstrike w:val="0"/>
      <w:color w:val="000000"/>
      <w:spacing w:val="-6"/>
      <w:position w:val="0"/>
      <w:sz w:val="20"/>
      <w:u w:val="none"/>
      <w:effect w:val="none"/>
      <w:vertAlign w:val="baseline"/>
      <w:lang w:val="pl-PL"/>
    </w:rPr>
  </w:style>
  <w:style w:type="character" w:customStyle="1" w:styleId="ListLabel12">
    <w:name w:val="ListLabel 12"/>
    <w:rPr>
      <w:rFonts w:eastAsia="Times New Roman" w:cs="Calibri Light"/>
    </w:rPr>
  </w:style>
  <w:style w:type="character" w:customStyle="1" w:styleId="ListLabel13">
    <w:name w:val="ListLabel 13"/>
    <w:rPr>
      <w:rFonts w:eastAsia="Times New Roman" w:cs="Times New Roman"/>
      <w:w w:val="100"/>
      <w:sz w:val="22"/>
      <w:szCs w:val="22"/>
      <w:lang w:val="pl-PL" w:eastAsia="ar-SA" w:bidi="ar-SA"/>
    </w:rPr>
  </w:style>
  <w:style w:type="character" w:customStyle="1" w:styleId="ListLabel14">
    <w:name w:val="ListLabel 14"/>
    <w:rPr>
      <w:lang w:val="pl-PL" w:eastAsia="ar-SA" w:bidi="ar-SA"/>
    </w:rPr>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widowControl w:val="0"/>
      <w:spacing w:after="0" w:line="100" w:lineRule="atLeast"/>
      <w:ind w:left="535" w:hanging="284"/>
      <w:jc w:val="both"/>
    </w:pPr>
    <w:rPr>
      <w:rFonts w:ascii="Times New Roman" w:eastAsia="Times New Roman" w:hAnsi="Times New Roman" w:cs="Times New Roman"/>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Akapitzlist1">
    <w:name w:val="Akapit z listą1"/>
    <w:basedOn w:val="Normalny"/>
    <w:pPr>
      <w:ind w:left="720"/>
    </w:pPr>
  </w:style>
  <w:style w:type="paragraph" w:styleId="Nagwek">
    <w:name w:val="header"/>
    <w:basedOn w:val="Normalny"/>
    <w:pPr>
      <w:suppressLineNumbers/>
      <w:tabs>
        <w:tab w:val="center" w:pos="4536"/>
        <w:tab w:val="right" w:pos="9072"/>
      </w:tabs>
      <w:spacing w:after="0" w:line="100" w:lineRule="atLeast"/>
    </w:pPr>
  </w:style>
  <w:style w:type="paragraph" w:styleId="Stopka">
    <w:name w:val="footer"/>
    <w:basedOn w:val="Normalny"/>
    <w:pPr>
      <w:suppressLineNumbers/>
      <w:tabs>
        <w:tab w:val="center" w:pos="4536"/>
        <w:tab w:val="right" w:pos="9072"/>
      </w:tabs>
      <w:spacing w:after="0" w:line="100" w:lineRule="atLeast"/>
    </w:pPr>
  </w:style>
  <w:style w:type="paragraph" w:customStyle="1" w:styleId="Tekstkomentarza1">
    <w:name w:val="Tekst komentarza1"/>
    <w:basedOn w:val="Normalny"/>
    <w:pPr>
      <w:widowControl w:val="0"/>
      <w:spacing w:after="0" w:line="100" w:lineRule="atLeast"/>
    </w:pPr>
    <w:rPr>
      <w:rFonts w:ascii="Times New Roman" w:eastAsia="Times New Roman" w:hAnsi="Times New Roman" w:cs="Times New Roman"/>
      <w:sz w:val="20"/>
      <w:szCs w:val="20"/>
    </w:rPr>
  </w:style>
  <w:style w:type="paragraph" w:customStyle="1" w:styleId="Tekstdymka1">
    <w:name w:val="Tekst dymka1"/>
    <w:basedOn w:val="Normalny"/>
    <w:pPr>
      <w:spacing w:after="0" w:line="100" w:lineRule="atLeast"/>
    </w:pPr>
    <w:rPr>
      <w:rFonts w:ascii="Tahoma" w:hAnsi="Tahoma" w:cs="Tahoma"/>
      <w:sz w:val="16"/>
      <w:szCs w:val="16"/>
    </w:rPr>
  </w:style>
  <w:style w:type="paragraph" w:customStyle="1" w:styleId="NormalnyWeb1">
    <w:name w:val="Normalny (Web)1"/>
    <w:basedOn w:val="Normalny"/>
    <w:pPr>
      <w:spacing w:before="100" w:after="119" w:line="100" w:lineRule="atLeas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3919</Words>
  <Characters>23516</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cp:lastModifiedBy>ODDZIAL</cp:lastModifiedBy>
  <cp:revision>4</cp:revision>
  <cp:lastPrinted>2023-10-05T09:04:00Z</cp:lastPrinted>
  <dcterms:created xsi:type="dcterms:W3CDTF">2024-09-12T11:11:00Z</dcterms:created>
  <dcterms:modified xsi:type="dcterms:W3CDTF">2024-09-23T05:57:00Z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