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069923A6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4A04E3">
        <w:rPr>
          <w:rFonts w:asciiTheme="minorHAnsi" w:hAnsiTheme="minorHAnsi" w:cstheme="minorHAnsi"/>
        </w:rPr>
        <w:t>2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4F9E4AD4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4A04E3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4A04E3" w:rsidRPr="004A04E3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</w:t>
      </w:r>
      <w:r w:rsidR="008237C2">
        <w:rPr>
          <w:rFonts w:asciiTheme="minorHAnsi" w:hAnsiTheme="minorHAnsi" w:cstheme="minorHAnsi"/>
          <w:b/>
          <w:sz w:val="22"/>
          <w:szCs w:val="22"/>
          <w:u w:val="single"/>
        </w:rPr>
        <w:t>nadtlenku wodoru do dezynfekcji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0E686A5F" w:rsidR="003A486B" w:rsidRPr="004A04E3" w:rsidRDefault="003A486B" w:rsidP="004A04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4A04E3" w:rsidRPr="004A0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Sukcesywne dostawy nadtlenku wodoru w  zakresie 2 części ”</w:t>
            </w:r>
          </w:p>
          <w:p w14:paraId="6F4BCD42" w14:textId="7E41CA12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4A04E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</w:t>
            </w:r>
            <w:r w:rsidR="003D55D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7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03C55B4" w14:textId="77777777" w:rsidR="004A04E3" w:rsidRPr="004A04E3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4A04E3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 !</w:t>
      </w:r>
    </w:p>
    <w:p w14:paraId="05B0C0D2" w14:textId="77777777" w:rsidR="004A04E3" w:rsidRPr="004A04E3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24E6EBBE" w14:textId="68E1F760" w:rsidR="003A486B" w:rsidRPr="004A04E3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4A04E3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Wykonawca dla zaoferowanego produktu dołączy do Oferty KARTY CHARAKTERYSTYKI</w:t>
      </w:r>
    </w:p>
    <w:p w14:paraId="7A247AD0" w14:textId="77777777" w:rsidR="004A04E3" w:rsidRDefault="004A04E3" w:rsidP="004A04E3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1C72F35D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 xml:space="preserve">Okres gwarancji: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24B012CD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FF504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969"/>
        <w:gridCol w:w="851"/>
        <w:gridCol w:w="1842"/>
        <w:gridCol w:w="2127"/>
        <w:gridCol w:w="992"/>
        <w:gridCol w:w="2062"/>
      </w:tblGrid>
      <w:tr w:rsidR="000B5A0B" w:rsidRPr="001C6B63" w14:paraId="12196C9B" w14:textId="77777777" w:rsidTr="00EF4A84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0158A11C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E26571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641A2CB" w14:textId="74A383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KOD EAN i NAZWA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1C6B63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B5A0B" w:rsidRPr="001C6B63" w14:paraId="184268BA" w14:textId="77777777" w:rsidTr="00EF4A84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0B5A0B" w:rsidRPr="001C6B63" w14:paraId="36B6B31A" w14:textId="77777777" w:rsidTr="00EF4A84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0B5A0B" w:rsidRPr="001C6B63" w:rsidRDefault="000B5A0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46C9B1AF" w:rsidR="000B5A0B" w:rsidRPr="002A5902" w:rsidRDefault="002A5902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A5902">
              <w:rPr>
                <w:rFonts w:ascii="Tahoma" w:hAnsi="Tahoma" w:cs="Tahoma"/>
                <w:b/>
                <w:bCs/>
                <w:sz w:val="16"/>
                <w:szCs w:val="16"/>
              </w:rPr>
              <w:t>Środek dezynfekujący opracowany do zamgławiania (substancja aktywna nadtlenek wodoru) op. 1 l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310189D8" w:rsidR="000B5A0B" w:rsidRPr="001C6B63" w:rsidRDefault="002A590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50 </w:t>
            </w:r>
            <w:r w:rsidR="000B5A0B"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>op.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B5A0B" w:rsidRPr="001C6B63" w14:paraId="1B4E05ED" w14:textId="77777777" w:rsidTr="00EF4A84">
        <w:trPr>
          <w:trHeight w:val="836"/>
        </w:trPr>
        <w:tc>
          <w:tcPr>
            <w:tcW w:w="10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2A5902" w:rsidRDefault="000B5A0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A5902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8C58A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463D8" w14:textId="77777777" w:rsidR="0096296C" w:rsidRDefault="0096296C">
      <w:r>
        <w:separator/>
      </w:r>
    </w:p>
  </w:endnote>
  <w:endnote w:type="continuationSeparator" w:id="0">
    <w:p w14:paraId="315651AC" w14:textId="77777777" w:rsidR="0096296C" w:rsidRDefault="00962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C98F" w14:textId="77777777" w:rsidR="002D5931" w:rsidRDefault="00000000" w:rsidP="002D5931">
    <w:pPr>
      <w:pStyle w:val="Nagwek"/>
      <w:rPr>
        <w:rFonts w:ascii="Tahoma" w:hAnsi="Tahoma" w:cs="Tahoma"/>
        <w:b/>
      </w:rPr>
    </w:pPr>
  </w:p>
  <w:p w14:paraId="24D75FBF" w14:textId="77777777" w:rsidR="002D5931" w:rsidRDefault="00000000" w:rsidP="002D5931">
    <w:pPr>
      <w:pStyle w:val="Nagwek"/>
      <w:rPr>
        <w:rFonts w:ascii="Tahoma" w:hAnsi="Tahoma" w:cs="Tahoma"/>
      </w:rPr>
    </w:pPr>
  </w:p>
  <w:p w14:paraId="7580F255" w14:textId="77777777" w:rsidR="00281AB0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281AB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7704F" w14:textId="77777777" w:rsidR="0096296C" w:rsidRDefault="0096296C">
      <w:r>
        <w:separator/>
      </w:r>
    </w:p>
  </w:footnote>
  <w:footnote w:type="continuationSeparator" w:id="0">
    <w:p w14:paraId="798A5371" w14:textId="77777777" w:rsidR="0096296C" w:rsidRDefault="00962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5A0B"/>
    <w:rsid w:val="000B6E29"/>
    <w:rsid w:val="00101574"/>
    <w:rsid w:val="00103693"/>
    <w:rsid w:val="001549C0"/>
    <w:rsid w:val="00156187"/>
    <w:rsid w:val="001712B2"/>
    <w:rsid w:val="00176D16"/>
    <w:rsid w:val="00186862"/>
    <w:rsid w:val="001C6B63"/>
    <w:rsid w:val="002A5902"/>
    <w:rsid w:val="002E263C"/>
    <w:rsid w:val="003023E4"/>
    <w:rsid w:val="00373E7E"/>
    <w:rsid w:val="003A486B"/>
    <w:rsid w:val="003D55D8"/>
    <w:rsid w:val="003E7C61"/>
    <w:rsid w:val="0041499F"/>
    <w:rsid w:val="00432A51"/>
    <w:rsid w:val="00433E86"/>
    <w:rsid w:val="004A04E3"/>
    <w:rsid w:val="004B70C4"/>
    <w:rsid w:val="004E4B6B"/>
    <w:rsid w:val="00526184"/>
    <w:rsid w:val="005763E3"/>
    <w:rsid w:val="005A27DF"/>
    <w:rsid w:val="005A44D3"/>
    <w:rsid w:val="005A5336"/>
    <w:rsid w:val="005B0B09"/>
    <w:rsid w:val="006354ED"/>
    <w:rsid w:val="00766FE2"/>
    <w:rsid w:val="007D0CE4"/>
    <w:rsid w:val="007F2708"/>
    <w:rsid w:val="008237C2"/>
    <w:rsid w:val="008C6E5A"/>
    <w:rsid w:val="0096296C"/>
    <w:rsid w:val="009B71EB"/>
    <w:rsid w:val="009C6F19"/>
    <w:rsid w:val="00A661F2"/>
    <w:rsid w:val="00AA4C18"/>
    <w:rsid w:val="00AD1EA8"/>
    <w:rsid w:val="00AD39DB"/>
    <w:rsid w:val="00AD6345"/>
    <w:rsid w:val="00B73596"/>
    <w:rsid w:val="00B917B1"/>
    <w:rsid w:val="00B93A2E"/>
    <w:rsid w:val="00C17A8D"/>
    <w:rsid w:val="00C36285"/>
    <w:rsid w:val="00C46C89"/>
    <w:rsid w:val="00C5759C"/>
    <w:rsid w:val="00C84F19"/>
    <w:rsid w:val="00CE16D3"/>
    <w:rsid w:val="00CE74BD"/>
    <w:rsid w:val="00D10567"/>
    <w:rsid w:val="00D62C78"/>
    <w:rsid w:val="00E2452F"/>
    <w:rsid w:val="00E301E8"/>
    <w:rsid w:val="00E46791"/>
    <w:rsid w:val="00E83D3F"/>
    <w:rsid w:val="00E94BFA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519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18</cp:revision>
  <cp:lastPrinted>2023-03-28T10:14:00Z</cp:lastPrinted>
  <dcterms:created xsi:type="dcterms:W3CDTF">2023-01-27T14:12:00Z</dcterms:created>
  <dcterms:modified xsi:type="dcterms:W3CDTF">2023-05-19T10:49:00Z</dcterms:modified>
</cp:coreProperties>
</file>