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ACB77" w14:textId="06ADCA63" w:rsidR="0048743B" w:rsidRDefault="0048743B" w:rsidP="004E6100">
      <w:pPr>
        <w:pStyle w:val="Nagwek"/>
        <w:rPr>
          <w:rFonts w:ascii="Tahoma" w:hAnsi="Tahoma" w:cs="Tahoma"/>
          <w:b/>
          <w:sz w:val="18"/>
        </w:rPr>
      </w:pPr>
    </w:p>
    <w:p w14:paraId="3FAF7786" w14:textId="4FB84FCE" w:rsidR="0048743B" w:rsidRDefault="0048743B" w:rsidP="0048743B">
      <w:pPr>
        <w:pStyle w:val="Nagwek"/>
        <w:jc w:val="right"/>
      </w:pPr>
    </w:p>
    <w:p w14:paraId="11BAE506" w14:textId="42D20167" w:rsidR="0048743B" w:rsidRPr="00DB3006" w:rsidRDefault="0048743B" w:rsidP="0048743B">
      <w:pPr>
        <w:spacing w:after="0" w:line="240" w:lineRule="auto"/>
        <w:jc w:val="both"/>
        <w:rPr>
          <w:rFonts w:ascii="Tahoma" w:hAnsi="Tahoma" w:cs="Tahoma"/>
          <w:b/>
          <w:bCs/>
          <w:sz w:val="20"/>
          <w:szCs w:val="20"/>
        </w:rPr>
      </w:pPr>
      <w:bookmarkStart w:id="0" w:name="_Hlk92098237"/>
      <w:r w:rsidRPr="00696DCE">
        <w:rPr>
          <w:rFonts w:ascii="Tahoma" w:hAnsi="Tahoma" w:cs="Tahoma"/>
          <w:sz w:val="20"/>
          <w:szCs w:val="20"/>
        </w:rPr>
        <w:t xml:space="preserve">Nazwa zamówienia: </w:t>
      </w:r>
      <w:bookmarkStart w:id="1" w:name="_Hlk92795381"/>
      <w:r w:rsidRPr="00DB3006">
        <w:rPr>
          <w:rFonts w:ascii="Tahoma" w:hAnsi="Tahoma" w:cs="Tahoma"/>
          <w:b/>
          <w:bCs/>
          <w:sz w:val="20"/>
          <w:szCs w:val="20"/>
        </w:rPr>
        <w:t>Serwis</w:t>
      </w:r>
      <w:r w:rsidR="00902A6B">
        <w:rPr>
          <w:rFonts w:ascii="Tahoma" w:hAnsi="Tahoma" w:cs="Tahoma"/>
          <w:b/>
          <w:bCs/>
          <w:sz w:val="20"/>
          <w:szCs w:val="20"/>
        </w:rPr>
        <w:t xml:space="preserve">, </w:t>
      </w:r>
      <w:r w:rsidRPr="00DB3006">
        <w:rPr>
          <w:rFonts w:ascii="Tahoma" w:hAnsi="Tahoma" w:cs="Tahoma"/>
          <w:b/>
          <w:bCs/>
          <w:sz w:val="20"/>
          <w:szCs w:val="20"/>
        </w:rPr>
        <w:t>naprawa karetek pogotowia i pojazdów służbowych będących własnością SPZOZ w Tomaszowie Lubelskim.</w:t>
      </w:r>
    </w:p>
    <w:bookmarkEnd w:id="1"/>
    <w:p w14:paraId="49F0D30C" w14:textId="32198C22" w:rsidR="0048743B" w:rsidRPr="00696DCE" w:rsidRDefault="0048743B" w:rsidP="0048743B">
      <w:pPr>
        <w:widowControl w:val="0"/>
        <w:spacing w:after="0" w:line="240" w:lineRule="auto"/>
        <w:jc w:val="both"/>
        <w:rPr>
          <w:rFonts w:ascii="Tahoma" w:eastAsia="Lucida Sans Unicode" w:hAnsi="Tahoma" w:cs="Tahoma"/>
          <w:b/>
          <w:kern w:val="1"/>
          <w:sz w:val="20"/>
          <w:szCs w:val="20"/>
        </w:rPr>
      </w:pPr>
      <w:r w:rsidRPr="00696DCE">
        <w:rPr>
          <w:rFonts w:ascii="Tahoma" w:hAnsi="Tahoma" w:cs="Tahoma"/>
          <w:sz w:val="20"/>
          <w:szCs w:val="20"/>
        </w:rPr>
        <w:t xml:space="preserve">Numer sprawy: </w:t>
      </w:r>
      <w:r w:rsidRPr="00696DCE">
        <w:rPr>
          <w:rFonts w:ascii="Tahoma" w:hAnsi="Tahoma" w:cs="Tahoma"/>
          <w:b/>
          <w:color w:val="000000"/>
          <w:sz w:val="20"/>
          <w:szCs w:val="20"/>
        </w:rPr>
        <w:t>SZZ.251.</w:t>
      </w:r>
      <w:r>
        <w:rPr>
          <w:rFonts w:ascii="Tahoma" w:hAnsi="Tahoma" w:cs="Tahoma"/>
          <w:b/>
          <w:color w:val="000000"/>
          <w:sz w:val="20"/>
          <w:szCs w:val="20"/>
        </w:rPr>
        <w:t>7</w:t>
      </w:r>
      <w:r w:rsidR="00803BCA">
        <w:rPr>
          <w:rFonts w:ascii="Tahoma" w:hAnsi="Tahoma" w:cs="Tahoma"/>
          <w:b/>
          <w:color w:val="000000"/>
          <w:sz w:val="20"/>
          <w:szCs w:val="20"/>
        </w:rPr>
        <w:t>1</w:t>
      </w:r>
      <w:r w:rsidRPr="00696DCE">
        <w:rPr>
          <w:rFonts w:ascii="Tahoma" w:hAnsi="Tahoma" w:cs="Tahoma"/>
          <w:b/>
          <w:color w:val="000000"/>
          <w:sz w:val="20"/>
          <w:szCs w:val="20"/>
        </w:rPr>
        <w:t>.202</w:t>
      </w:r>
      <w:r w:rsidR="00121991">
        <w:rPr>
          <w:rFonts w:ascii="Tahoma" w:hAnsi="Tahoma" w:cs="Tahoma"/>
          <w:b/>
          <w:color w:val="000000"/>
          <w:sz w:val="20"/>
          <w:szCs w:val="20"/>
        </w:rPr>
        <w:t>3</w:t>
      </w:r>
      <w:r w:rsidRPr="00696DCE">
        <w:rPr>
          <w:rFonts w:ascii="Tahoma" w:hAnsi="Tahoma" w:cs="Tahoma"/>
          <w:b/>
          <w:color w:val="000000"/>
          <w:sz w:val="20"/>
          <w:szCs w:val="20"/>
        </w:rPr>
        <w:t>.</w:t>
      </w:r>
      <w:r w:rsidR="00D4070D">
        <w:rPr>
          <w:rFonts w:ascii="Tahoma" w:hAnsi="Tahoma" w:cs="Tahoma"/>
          <w:b/>
          <w:color w:val="000000"/>
          <w:sz w:val="20"/>
          <w:szCs w:val="20"/>
        </w:rPr>
        <w:t>R</w:t>
      </w:r>
    </w:p>
    <w:bookmarkEnd w:id="0"/>
    <w:p w14:paraId="6CDA6754" w14:textId="77777777" w:rsidR="0048743B" w:rsidRPr="009B1FDF" w:rsidRDefault="0048743B" w:rsidP="0048743B">
      <w:pPr>
        <w:pStyle w:val="Nagwek"/>
        <w:jc w:val="right"/>
      </w:pPr>
    </w:p>
    <w:p w14:paraId="1E141879" w14:textId="77777777" w:rsidR="0048743B" w:rsidRPr="0048743B" w:rsidRDefault="0048743B" w:rsidP="0048743B">
      <w:pPr>
        <w:spacing w:after="0" w:line="240" w:lineRule="auto"/>
        <w:ind w:left="644"/>
        <w:jc w:val="center"/>
        <w:rPr>
          <w:rFonts w:ascii="Tahoma" w:hAnsi="Tahoma" w:cs="Tahoma"/>
          <w:b/>
          <w:sz w:val="20"/>
          <w:szCs w:val="20"/>
        </w:rPr>
      </w:pPr>
    </w:p>
    <w:p w14:paraId="7DE836CC" w14:textId="7B4776F0" w:rsidR="00D73729" w:rsidRDefault="00D73729" w:rsidP="0048743B">
      <w:pPr>
        <w:spacing w:after="0" w:line="240" w:lineRule="auto"/>
        <w:ind w:left="644"/>
        <w:jc w:val="center"/>
        <w:rPr>
          <w:rFonts w:ascii="Tahoma" w:hAnsi="Tahoma" w:cs="Tahoma"/>
          <w:b/>
          <w:sz w:val="20"/>
          <w:szCs w:val="20"/>
        </w:rPr>
      </w:pPr>
      <w:r w:rsidRPr="0048743B">
        <w:rPr>
          <w:rFonts w:ascii="Tahoma" w:hAnsi="Tahoma" w:cs="Tahoma"/>
          <w:b/>
          <w:sz w:val="20"/>
          <w:szCs w:val="20"/>
        </w:rPr>
        <w:t>OPIS PRZEDMIOTU ZAMÓWIENIA</w:t>
      </w:r>
    </w:p>
    <w:p w14:paraId="7FAAC9D9" w14:textId="77777777" w:rsidR="006D0BE1" w:rsidRPr="0048743B" w:rsidRDefault="006D0BE1" w:rsidP="0048743B">
      <w:pPr>
        <w:spacing w:after="0" w:line="240" w:lineRule="auto"/>
        <w:ind w:left="644"/>
        <w:jc w:val="center"/>
        <w:rPr>
          <w:rFonts w:ascii="Tahoma" w:hAnsi="Tahoma" w:cs="Tahoma"/>
          <w:b/>
          <w:sz w:val="20"/>
          <w:szCs w:val="20"/>
        </w:rPr>
      </w:pPr>
    </w:p>
    <w:p w14:paraId="34D23615" w14:textId="1C575309" w:rsidR="00D73729" w:rsidRDefault="00D73729" w:rsidP="0048743B">
      <w:pPr>
        <w:pStyle w:val="Akapitzlist"/>
        <w:numPr>
          <w:ilvl w:val="0"/>
          <w:numId w:val="2"/>
        </w:numPr>
        <w:suppressAutoHyphens/>
        <w:spacing w:after="0" w:line="240" w:lineRule="auto"/>
        <w:ind w:left="709" w:hanging="283"/>
        <w:contextualSpacing w:val="0"/>
        <w:jc w:val="both"/>
        <w:rPr>
          <w:rFonts w:ascii="Tahoma" w:hAnsi="Tahoma" w:cs="Tahoma"/>
          <w:b/>
          <w:bCs/>
          <w:iCs/>
          <w:sz w:val="20"/>
          <w:szCs w:val="20"/>
        </w:rPr>
      </w:pPr>
      <w:r w:rsidRPr="006D0BE1">
        <w:rPr>
          <w:rFonts w:ascii="Tahoma" w:hAnsi="Tahoma" w:cs="Tahoma"/>
          <w:b/>
          <w:bCs/>
          <w:iCs/>
          <w:sz w:val="20"/>
          <w:szCs w:val="20"/>
        </w:rPr>
        <w:t xml:space="preserve">Zakres </w:t>
      </w:r>
      <w:r w:rsidR="00450639" w:rsidRPr="006D0BE1">
        <w:rPr>
          <w:rFonts w:ascii="Tahoma" w:hAnsi="Tahoma" w:cs="Tahoma"/>
          <w:b/>
          <w:bCs/>
          <w:iCs/>
          <w:sz w:val="20"/>
          <w:szCs w:val="20"/>
        </w:rPr>
        <w:t xml:space="preserve">serwisu i </w:t>
      </w:r>
      <w:r w:rsidRPr="006D0BE1">
        <w:rPr>
          <w:rFonts w:ascii="Tahoma" w:hAnsi="Tahoma" w:cs="Tahoma"/>
          <w:b/>
          <w:bCs/>
          <w:iCs/>
          <w:sz w:val="20"/>
          <w:szCs w:val="20"/>
        </w:rPr>
        <w:t>naprawy pojazdów będzie obejmował następujące czynności:</w:t>
      </w:r>
    </w:p>
    <w:p w14:paraId="5D195264" w14:textId="77777777" w:rsidR="00DF14D3" w:rsidRPr="006D0BE1" w:rsidRDefault="00DF14D3" w:rsidP="00DF14D3">
      <w:pPr>
        <w:pStyle w:val="Akapitzlist"/>
        <w:suppressAutoHyphens/>
        <w:spacing w:after="0" w:line="240" w:lineRule="auto"/>
        <w:ind w:left="709"/>
        <w:contextualSpacing w:val="0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14:paraId="7F718D48" w14:textId="467BEDF0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diagnostyka komputerowa silnika i jego układów,</w:t>
      </w:r>
    </w:p>
    <w:p w14:paraId="1B63F113" w14:textId="0F510534" w:rsidR="00450639" w:rsidRPr="006D0BE1" w:rsidRDefault="0045063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bieżący serwis samochodów (wymiana oleju, filtrów),</w:t>
      </w:r>
    </w:p>
    <w:p w14:paraId="4245F233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obsługiwania okresowe wynikające ze wskazań komputera pokładowego przewidzianego dla danej marki   pojazdu,</w:t>
      </w:r>
    </w:p>
    <w:p w14:paraId="10696FDD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diagnostykę poduszek i kurtyn powietrznych,</w:t>
      </w:r>
    </w:p>
    <w:p w14:paraId="37F522E3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naprawa elementów zawieszenia,</w:t>
      </w:r>
    </w:p>
    <w:p w14:paraId="524841BE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naprawę układu kierowniczego,</w:t>
      </w:r>
    </w:p>
    <w:p w14:paraId="390F09B7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naprawę układu przeniesienia mocy,</w:t>
      </w:r>
    </w:p>
    <w:p w14:paraId="10F47658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naprawę układu zasilania paliwem i powietrzem,</w:t>
      </w:r>
    </w:p>
    <w:p w14:paraId="0D6CBEAD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naprawę układu elektrycznego,</w:t>
      </w:r>
    </w:p>
    <w:p w14:paraId="1FDBA8E0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naprawa układu hamulcowego,</w:t>
      </w:r>
    </w:p>
    <w:p w14:paraId="48EA4B6D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naprawa układu wydechowego,</w:t>
      </w:r>
    </w:p>
    <w:p w14:paraId="5F5C7B53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 xml:space="preserve">naprawa układu klimatyzacji i ogrzewania postojowego pojazdu, </w:t>
      </w:r>
    </w:p>
    <w:p w14:paraId="79F3FA1D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naprawa silnika i jego osprzętu,</w:t>
      </w:r>
    </w:p>
    <w:p w14:paraId="1FCF1802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naprawa skrzyń biegów oraz sprzęgła,</w:t>
      </w:r>
    </w:p>
    <w:p w14:paraId="66D8C6BD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naprawa skrzyń rozdzielczych,</w:t>
      </w:r>
    </w:p>
    <w:p w14:paraId="254D1B7A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naprawa mostów napędowych,</w:t>
      </w:r>
    </w:p>
    <w:p w14:paraId="1A23D07E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naprawa wałów napędowych i resorów,</w:t>
      </w:r>
    </w:p>
    <w:p w14:paraId="6B023BF3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naprawa przekładni kierowniczych,</w:t>
      </w:r>
    </w:p>
    <w:p w14:paraId="4FC2D2BC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 xml:space="preserve">naprawa pomp wtryskowych, </w:t>
      </w:r>
    </w:p>
    <w:p w14:paraId="001B6113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 xml:space="preserve">naprawa instalacji elektrycznej, </w:t>
      </w:r>
    </w:p>
    <w:p w14:paraId="68B6CAA5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naprawa elementów pojazdu z tworzyw sztucznych,</w:t>
      </w:r>
    </w:p>
    <w:p w14:paraId="4789007F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naprawa szyb („odprysków”), naprawa lusterek,</w:t>
      </w:r>
    </w:p>
    <w:p w14:paraId="6DE4D8D5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wymiana/naprawa: klamek, zawiasów, zamków, rolek drzwi przesuwnych,</w:t>
      </w:r>
    </w:p>
    <w:p w14:paraId="7F5F5544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usługi spawalnicze,</w:t>
      </w:r>
    </w:p>
    <w:p w14:paraId="07571581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Zamawiający dopuszcza możliwość wykonania innych czynności nie wymienionego powyżej a niezbędnych do przywrócenia sprawności technicznej pojazdu. Wykonawca może wykonać inny zakres naprawy tylko i wyłącznie po otrzymaniu zgody Zamawiającego.</w:t>
      </w:r>
    </w:p>
    <w:p w14:paraId="32E0BCD2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W zakres przedmiotowy napraw nie wchodzi wymiana akumulatorów, ogumienia, opończy, piór wycieraczek, żarówek reflektorowych oraz dywaników i pokrowców.</w:t>
      </w:r>
    </w:p>
    <w:p w14:paraId="72B89EA6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Naprawa pojazdów zostanie wykonana zgodnie z wymogami oraz warunkami technicznymi przewidzianymi przez producenta danej marki pojazdu. Wykonawca zobowiązany będzie wykonać usługi będące przedmiotem umowy przy pomocy wykwalikowanych pracowników.</w:t>
      </w:r>
    </w:p>
    <w:p w14:paraId="2FAB48C2" w14:textId="76A712A5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 xml:space="preserve">Materiały i </w:t>
      </w:r>
      <w:r w:rsidR="00E61D9D" w:rsidRPr="006D0BE1">
        <w:rPr>
          <w:rFonts w:ascii="Tahoma" w:hAnsi="Tahoma" w:cs="Tahoma"/>
          <w:iCs/>
          <w:sz w:val="20"/>
          <w:szCs w:val="20"/>
        </w:rPr>
        <w:t>części użyte w</w:t>
      </w:r>
      <w:r w:rsidRPr="006D0BE1">
        <w:rPr>
          <w:rFonts w:ascii="Tahoma" w:hAnsi="Tahoma" w:cs="Tahoma"/>
          <w:iCs/>
          <w:sz w:val="20"/>
          <w:szCs w:val="20"/>
        </w:rPr>
        <w:t xml:space="preserve"> czasie naprawy muszą być zgodne z zaleceniem producenta. </w:t>
      </w:r>
    </w:p>
    <w:p w14:paraId="5912F718" w14:textId="77777777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 xml:space="preserve">Części użyte do naprawy będą fabrycznie nowe o potwierdzonej jakości oryginalne z oznaczeniem „O” i „Q”, dopuszcza się możliwość montażu części zamiennych porównywalnej jakości z oznaczeniem „P” po uzyskaniu zgody Zamawiającego, części zamienne muszą odpowiadać parametrom technicznym zalecanym przez producenta poszczególnych pojazdów. </w:t>
      </w:r>
    </w:p>
    <w:p w14:paraId="479E2B89" w14:textId="560E82FD" w:rsidR="00D73729" w:rsidRPr="006D0BE1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>Nie dopuszcza się zmian konstrukcyjnych pojazdów oraz jego podzespołów i układów.</w:t>
      </w:r>
    </w:p>
    <w:p w14:paraId="7FECBA1A" w14:textId="713A9E07" w:rsidR="00D73729" w:rsidRPr="006D0BE1" w:rsidRDefault="00D73729" w:rsidP="0048743B">
      <w:pPr>
        <w:pStyle w:val="Akapitzlist"/>
        <w:numPr>
          <w:ilvl w:val="0"/>
          <w:numId w:val="4"/>
        </w:numPr>
        <w:suppressAutoHyphens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6D0BE1">
        <w:rPr>
          <w:rFonts w:ascii="Tahoma" w:hAnsi="Tahoma" w:cs="Tahoma"/>
          <w:iCs/>
          <w:sz w:val="20"/>
          <w:szCs w:val="20"/>
        </w:rPr>
        <w:t xml:space="preserve">Wykonawca zobowiązany jest posiadać odpowiedni potencjał techniczny: urządzenia warsztatowe oraz narzędzia, niezbędne do wykonania zakresu napraw wyszczególnionych powyżej. </w:t>
      </w:r>
    </w:p>
    <w:p w14:paraId="5DF46ED5" w14:textId="77777777" w:rsidR="00522F5B" w:rsidRPr="006D0BE1" w:rsidRDefault="00522F5B" w:rsidP="0048743B">
      <w:pPr>
        <w:suppressAutoHyphens/>
        <w:spacing w:after="0" w:line="240" w:lineRule="auto"/>
        <w:jc w:val="both"/>
        <w:rPr>
          <w:rFonts w:ascii="Tahoma" w:hAnsi="Tahoma" w:cs="Tahoma"/>
          <w:iCs/>
          <w:sz w:val="20"/>
          <w:szCs w:val="20"/>
        </w:rPr>
      </w:pPr>
    </w:p>
    <w:p w14:paraId="6B35528E" w14:textId="4EEF6B36" w:rsidR="00D73729" w:rsidRPr="006D0BE1" w:rsidRDefault="00D73729" w:rsidP="0048743B">
      <w:pPr>
        <w:pStyle w:val="Akapitzlist"/>
        <w:numPr>
          <w:ilvl w:val="0"/>
          <w:numId w:val="2"/>
        </w:numPr>
        <w:suppressAutoHyphens/>
        <w:spacing w:after="0" w:line="240" w:lineRule="auto"/>
        <w:contextualSpacing w:val="0"/>
        <w:rPr>
          <w:rFonts w:ascii="Tahoma" w:hAnsi="Tahoma" w:cs="Tahoma"/>
          <w:iCs/>
          <w:color w:val="000000"/>
          <w:sz w:val="20"/>
          <w:szCs w:val="20"/>
        </w:rPr>
      </w:pPr>
      <w:r w:rsidRPr="006D0BE1">
        <w:rPr>
          <w:rFonts w:ascii="Tahoma" w:hAnsi="Tahoma" w:cs="Tahoma"/>
          <w:b/>
          <w:iCs/>
          <w:color w:val="000000"/>
          <w:sz w:val="20"/>
          <w:szCs w:val="20"/>
        </w:rPr>
        <w:t xml:space="preserve">Naprawa może obejmować </w:t>
      </w:r>
      <w:r w:rsidR="00054AC0" w:rsidRPr="006D0BE1">
        <w:rPr>
          <w:rFonts w:ascii="Tahoma" w:hAnsi="Tahoma" w:cs="Tahoma"/>
          <w:b/>
          <w:iCs/>
          <w:color w:val="000000"/>
          <w:sz w:val="20"/>
          <w:szCs w:val="20"/>
        </w:rPr>
        <w:t xml:space="preserve">karetki dla SPZOZ w Tomaszowie Lubelskim </w:t>
      </w:r>
      <w:r w:rsidRPr="006D0BE1">
        <w:rPr>
          <w:rFonts w:ascii="Tahoma" w:hAnsi="Tahoma" w:cs="Tahoma"/>
          <w:b/>
          <w:iCs/>
          <w:color w:val="000000"/>
          <w:sz w:val="20"/>
          <w:szCs w:val="20"/>
        </w:rPr>
        <w:t xml:space="preserve">pojazdy osobowe, dostawcze, </w:t>
      </w:r>
    </w:p>
    <w:p w14:paraId="0E5218E7" w14:textId="6FAF3B18" w:rsidR="00522F5B" w:rsidRPr="00064DA3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064DA3">
        <w:rPr>
          <w:rFonts w:ascii="Tahoma" w:hAnsi="Tahoma" w:cs="Tahoma"/>
          <w:iCs/>
          <w:sz w:val="20"/>
          <w:szCs w:val="20"/>
        </w:rPr>
        <w:lastRenderedPageBreak/>
        <w:t xml:space="preserve">Mercedes Benz LTM 80WK </w:t>
      </w:r>
    </w:p>
    <w:p w14:paraId="7E92154E" w14:textId="0F52F561" w:rsidR="00522F5B" w:rsidRPr="00064DA3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064DA3">
        <w:rPr>
          <w:rFonts w:ascii="Tahoma" w:hAnsi="Tahoma" w:cs="Tahoma"/>
          <w:iCs/>
          <w:sz w:val="20"/>
          <w:szCs w:val="20"/>
        </w:rPr>
        <w:t xml:space="preserve">Mercedes Benz LTM 90WK </w:t>
      </w:r>
    </w:p>
    <w:p w14:paraId="6D0602AE" w14:textId="241A2AF9" w:rsidR="00522F5B" w:rsidRPr="00064DA3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064DA3">
        <w:rPr>
          <w:rFonts w:ascii="Tahoma" w:hAnsi="Tahoma" w:cs="Tahoma"/>
          <w:iCs/>
          <w:sz w:val="20"/>
          <w:szCs w:val="20"/>
        </w:rPr>
        <w:t xml:space="preserve">Renault Master LTM 39611 </w:t>
      </w:r>
    </w:p>
    <w:p w14:paraId="1AA1CAB8" w14:textId="1AEF47F5" w:rsidR="00522F5B" w:rsidRPr="00064DA3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064DA3">
        <w:rPr>
          <w:rFonts w:ascii="Tahoma" w:hAnsi="Tahoma" w:cs="Tahoma"/>
          <w:iCs/>
          <w:sz w:val="20"/>
          <w:szCs w:val="20"/>
        </w:rPr>
        <w:t xml:space="preserve">Renault Master LTM 39711 </w:t>
      </w:r>
    </w:p>
    <w:p w14:paraId="4BEABD73" w14:textId="68A85001" w:rsidR="00522F5B" w:rsidRPr="00064DA3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064DA3">
        <w:rPr>
          <w:rFonts w:ascii="Tahoma" w:hAnsi="Tahoma" w:cs="Tahoma"/>
          <w:iCs/>
          <w:sz w:val="20"/>
          <w:szCs w:val="20"/>
        </w:rPr>
        <w:t>Renault Master LTM 42103,</w:t>
      </w:r>
    </w:p>
    <w:p w14:paraId="0772BEFF" w14:textId="1C121394" w:rsidR="00522F5B" w:rsidRPr="00064DA3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064DA3">
        <w:rPr>
          <w:rFonts w:ascii="Tahoma" w:hAnsi="Tahoma" w:cs="Tahoma"/>
          <w:iCs/>
          <w:sz w:val="20"/>
          <w:szCs w:val="20"/>
        </w:rPr>
        <w:t xml:space="preserve">Renault Master LTM 42104 </w:t>
      </w:r>
    </w:p>
    <w:p w14:paraId="5D6FEF51" w14:textId="3F2A49DD" w:rsidR="00522F5B" w:rsidRPr="00064DA3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064DA3">
        <w:rPr>
          <w:rFonts w:ascii="Tahoma" w:hAnsi="Tahoma" w:cs="Tahoma"/>
          <w:iCs/>
          <w:sz w:val="20"/>
          <w:szCs w:val="20"/>
        </w:rPr>
        <w:t xml:space="preserve">Volkswagen </w:t>
      </w:r>
      <w:proofErr w:type="spellStart"/>
      <w:r w:rsidRPr="00064DA3">
        <w:rPr>
          <w:rFonts w:ascii="Tahoma" w:hAnsi="Tahoma" w:cs="Tahoma"/>
          <w:iCs/>
          <w:sz w:val="20"/>
          <w:szCs w:val="20"/>
        </w:rPr>
        <w:t>Caddy</w:t>
      </w:r>
      <w:proofErr w:type="spellEnd"/>
      <w:r w:rsidRPr="00064DA3">
        <w:rPr>
          <w:rFonts w:ascii="Tahoma" w:hAnsi="Tahoma" w:cs="Tahoma"/>
          <w:iCs/>
          <w:sz w:val="20"/>
          <w:szCs w:val="20"/>
        </w:rPr>
        <w:t xml:space="preserve"> LTM 42280 </w:t>
      </w:r>
    </w:p>
    <w:p w14:paraId="0F2C2216" w14:textId="5F2CBE51" w:rsidR="00522F5B" w:rsidRPr="00064DA3" w:rsidRDefault="00522F5B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064DA3">
        <w:rPr>
          <w:rFonts w:ascii="Tahoma" w:hAnsi="Tahoma" w:cs="Tahoma"/>
          <w:iCs/>
          <w:sz w:val="20"/>
          <w:szCs w:val="20"/>
        </w:rPr>
        <w:t xml:space="preserve">Volkswagen </w:t>
      </w:r>
      <w:proofErr w:type="spellStart"/>
      <w:r w:rsidRPr="00064DA3">
        <w:rPr>
          <w:rFonts w:ascii="Tahoma" w:hAnsi="Tahoma" w:cs="Tahoma"/>
          <w:iCs/>
          <w:sz w:val="20"/>
          <w:szCs w:val="20"/>
        </w:rPr>
        <w:t>Caddy</w:t>
      </w:r>
      <w:proofErr w:type="spellEnd"/>
      <w:r w:rsidRPr="00064DA3">
        <w:rPr>
          <w:rFonts w:ascii="Tahoma" w:hAnsi="Tahoma" w:cs="Tahoma"/>
          <w:iCs/>
          <w:sz w:val="20"/>
          <w:szCs w:val="20"/>
        </w:rPr>
        <w:t xml:space="preserve"> LTM 42270 </w:t>
      </w:r>
    </w:p>
    <w:p w14:paraId="47D458D2" w14:textId="52341ACB" w:rsidR="009476F0" w:rsidRPr="00064DA3" w:rsidRDefault="009476F0" w:rsidP="009476F0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064DA3">
        <w:rPr>
          <w:rFonts w:ascii="Tahoma" w:hAnsi="Tahoma" w:cs="Tahoma"/>
          <w:iCs/>
          <w:sz w:val="20"/>
          <w:szCs w:val="20"/>
        </w:rPr>
        <w:t xml:space="preserve">Peugeot </w:t>
      </w:r>
      <w:proofErr w:type="spellStart"/>
      <w:r w:rsidRPr="00064DA3">
        <w:rPr>
          <w:rFonts w:ascii="Tahoma" w:hAnsi="Tahoma" w:cs="Tahoma"/>
          <w:iCs/>
          <w:sz w:val="20"/>
          <w:szCs w:val="20"/>
        </w:rPr>
        <w:t>PartnerR</w:t>
      </w:r>
      <w:proofErr w:type="spellEnd"/>
      <w:r w:rsidRPr="00064DA3">
        <w:rPr>
          <w:rFonts w:ascii="Tahoma" w:hAnsi="Tahoma" w:cs="Tahoma"/>
          <w:iCs/>
          <w:sz w:val="20"/>
          <w:szCs w:val="20"/>
        </w:rPr>
        <w:t xml:space="preserve"> LTM 07808 </w:t>
      </w:r>
    </w:p>
    <w:p w14:paraId="38604BED" w14:textId="17C1198F" w:rsidR="009476F0" w:rsidRPr="00064DA3" w:rsidRDefault="009476F0" w:rsidP="009476F0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064DA3">
        <w:rPr>
          <w:rFonts w:ascii="Tahoma" w:hAnsi="Tahoma" w:cs="Tahoma"/>
          <w:iCs/>
          <w:sz w:val="20"/>
          <w:szCs w:val="20"/>
        </w:rPr>
        <w:t xml:space="preserve">Ford </w:t>
      </w:r>
      <w:proofErr w:type="spellStart"/>
      <w:r w:rsidRPr="00064DA3">
        <w:rPr>
          <w:rFonts w:ascii="Tahoma" w:hAnsi="Tahoma" w:cs="Tahoma"/>
          <w:iCs/>
          <w:sz w:val="20"/>
          <w:szCs w:val="20"/>
        </w:rPr>
        <w:t>Tourneo</w:t>
      </w:r>
      <w:proofErr w:type="spellEnd"/>
      <w:r w:rsidRPr="00064DA3">
        <w:rPr>
          <w:rFonts w:ascii="Tahoma" w:hAnsi="Tahoma" w:cs="Tahoma"/>
          <w:iCs/>
          <w:sz w:val="20"/>
          <w:szCs w:val="20"/>
        </w:rPr>
        <w:t xml:space="preserve"> LTM 15316 </w:t>
      </w:r>
    </w:p>
    <w:p w14:paraId="614DA28E" w14:textId="7544533D" w:rsidR="009476F0" w:rsidRPr="00064DA3" w:rsidRDefault="009476F0" w:rsidP="009476F0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064DA3">
        <w:rPr>
          <w:rFonts w:ascii="Tahoma" w:hAnsi="Tahoma" w:cs="Tahoma"/>
          <w:iCs/>
          <w:sz w:val="20"/>
          <w:szCs w:val="20"/>
        </w:rPr>
        <w:t>Ford Transit LTM 20360</w:t>
      </w:r>
    </w:p>
    <w:p w14:paraId="528E073C" w14:textId="7F8DE94B" w:rsidR="009476F0" w:rsidRPr="00064DA3" w:rsidRDefault="009476F0" w:rsidP="009476F0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ascii="Tahoma" w:hAnsi="Tahoma" w:cs="Tahoma"/>
          <w:iCs/>
          <w:sz w:val="20"/>
          <w:szCs w:val="20"/>
        </w:rPr>
      </w:pPr>
      <w:r w:rsidRPr="00064DA3">
        <w:rPr>
          <w:rFonts w:ascii="Tahoma" w:hAnsi="Tahoma" w:cs="Tahoma"/>
          <w:iCs/>
          <w:sz w:val="20"/>
          <w:szCs w:val="20"/>
        </w:rPr>
        <w:t xml:space="preserve">Fiat </w:t>
      </w:r>
      <w:proofErr w:type="spellStart"/>
      <w:r w:rsidRPr="00064DA3">
        <w:rPr>
          <w:rFonts w:ascii="Tahoma" w:hAnsi="Tahoma" w:cs="Tahoma"/>
          <w:iCs/>
          <w:sz w:val="20"/>
          <w:szCs w:val="20"/>
        </w:rPr>
        <w:t>Doblo</w:t>
      </w:r>
      <w:proofErr w:type="spellEnd"/>
      <w:r w:rsidRPr="00064DA3">
        <w:rPr>
          <w:rFonts w:ascii="Tahoma" w:hAnsi="Tahoma" w:cs="Tahoma"/>
          <w:iCs/>
          <w:sz w:val="20"/>
          <w:szCs w:val="20"/>
        </w:rPr>
        <w:t xml:space="preserve"> Cargo LTM 49690</w:t>
      </w:r>
    </w:p>
    <w:p w14:paraId="6077B11E" w14:textId="05C4192D" w:rsidR="00D73729" w:rsidRPr="006D0BE1" w:rsidRDefault="00D73729" w:rsidP="0048743B">
      <w:pPr>
        <w:suppressAutoHyphens/>
        <w:spacing w:after="0" w:line="240" w:lineRule="auto"/>
        <w:ind w:left="708"/>
        <w:jc w:val="both"/>
        <w:rPr>
          <w:rFonts w:ascii="Tahoma" w:hAnsi="Tahoma" w:cs="Tahoma"/>
          <w:bCs/>
          <w:iCs/>
          <w:sz w:val="20"/>
          <w:szCs w:val="20"/>
        </w:rPr>
      </w:pPr>
      <w:r w:rsidRPr="006D0BE1">
        <w:rPr>
          <w:rFonts w:ascii="Tahoma" w:hAnsi="Tahoma" w:cs="Tahoma"/>
          <w:bCs/>
          <w:iCs/>
          <w:sz w:val="20"/>
          <w:szCs w:val="20"/>
        </w:rPr>
        <w:t>Planowana do napraw i wykonywania obsług okresowych liczba pojazdów w okresie trwania umowy może ulec zmianie w zależności od potrzeb Zamawiającego, w ramach kwoty określonej w umowie.</w:t>
      </w:r>
    </w:p>
    <w:p w14:paraId="6AD2A789" w14:textId="77777777" w:rsidR="00D73729" w:rsidRPr="006D0BE1" w:rsidRDefault="00D73729" w:rsidP="0048743B">
      <w:pPr>
        <w:suppressAutoHyphens/>
        <w:spacing w:after="0" w:line="240" w:lineRule="auto"/>
        <w:ind w:left="708"/>
        <w:jc w:val="both"/>
        <w:rPr>
          <w:rFonts w:ascii="Tahoma" w:hAnsi="Tahoma" w:cs="Tahoma"/>
          <w:bCs/>
          <w:iCs/>
          <w:sz w:val="20"/>
          <w:szCs w:val="20"/>
        </w:rPr>
      </w:pPr>
      <w:r w:rsidRPr="006D0BE1">
        <w:rPr>
          <w:rFonts w:ascii="Tahoma" w:hAnsi="Tahoma" w:cs="Tahoma"/>
          <w:bCs/>
          <w:iCs/>
          <w:sz w:val="20"/>
          <w:szCs w:val="20"/>
        </w:rPr>
        <w:t>Zamawiający jest uprawniony do rozszerzenia wykazu pojazdów (o tą samą markę i typ bądź inną oraz rocznik), informując o tym Wykonawcę w formie pisemnej. Rozszerzenie wykazu pojazdów nie będzie miało wpływu na ustalone wcześniej z Wykonawcą ceny usług.</w:t>
      </w:r>
    </w:p>
    <w:p w14:paraId="2E72123B" w14:textId="65A6E488" w:rsidR="00D73729" w:rsidRPr="006D0BE1" w:rsidRDefault="00D73729" w:rsidP="0048743B">
      <w:pPr>
        <w:suppressAutoHyphens/>
        <w:spacing w:after="0" w:line="240" w:lineRule="auto"/>
        <w:ind w:left="708"/>
        <w:jc w:val="both"/>
        <w:rPr>
          <w:rFonts w:ascii="Tahoma" w:hAnsi="Tahoma" w:cs="Tahoma"/>
          <w:bCs/>
          <w:iCs/>
          <w:sz w:val="20"/>
          <w:szCs w:val="20"/>
        </w:rPr>
      </w:pPr>
      <w:r w:rsidRPr="006D0BE1">
        <w:rPr>
          <w:rFonts w:ascii="Tahoma" w:hAnsi="Tahoma" w:cs="Tahoma"/>
          <w:bCs/>
          <w:iCs/>
          <w:sz w:val="20"/>
          <w:szCs w:val="20"/>
        </w:rPr>
        <w:t xml:space="preserve">Zamawiający dopuszcza skierowanie do naprawy pojazdów różnych typów, modeli i marek, w tym niewymienionych w tabeli powyżej w zależności od występujących aktualnie potrzeb. Potrzeby takie mogą wystąpić nagle i niespodziewanie np. w stosunku do pojazdu należącego </w:t>
      </w:r>
      <w:r w:rsidR="00E61D9D" w:rsidRPr="006D0BE1">
        <w:rPr>
          <w:rFonts w:ascii="Tahoma" w:hAnsi="Tahoma" w:cs="Tahoma"/>
          <w:bCs/>
          <w:iCs/>
          <w:sz w:val="20"/>
          <w:szCs w:val="20"/>
        </w:rPr>
        <w:t>do SPZOZ</w:t>
      </w:r>
      <w:r w:rsidR="00225347" w:rsidRPr="006D0BE1">
        <w:rPr>
          <w:rFonts w:ascii="Tahoma" w:hAnsi="Tahoma" w:cs="Tahoma"/>
          <w:bCs/>
          <w:iCs/>
          <w:sz w:val="20"/>
          <w:szCs w:val="20"/>
        </w:rPr>
        <w:t xml:space="preserve"> w Tomaszowie Lubelskim</w:t>
      </w:r>
      <w:r w:rsidRPr="006D0BE1">
        <w:rPr>
          <w:rFonts w:ascii="Tahoma" w:hAnsi="Tahoma" w:cs="Tahoma"/>
          <w:bCs/>
          <w:iCs/>
          <w:sz w:val="20"/>
          <w:szCs w:val="20"/>
        </w:rPr>
        <w:t>, który uległ awarii</w:t>
      </w:r>
      <w:r w:rsidR="00225347" w:rsidRPr="006D0BE1">
        <w:rPr>
          <w:rFonts w:ascii="Tahoma" w:hAnsi="Tahoma" w:cs="Tahoma"/>
          <w:bCs/>
          <w:iCs/>
          <w:sz w:val="20"/>
          <w:szCs w:val="20"/>
        </w:rPr>
        <w:t>.</w:t>
      </w:r>
      <w:r w:rsidRPr="006D0BE1">
        <w:rPr>
          <w:rFonts w:ascii="Tahoma" w:hAnsi="Tahoma" w:cs="Tahoma"/>
          <w:bCs/>
          <w:iCs/>
          <w:sz w:val="20"/>
          <w:szCs w:val="20"/>
        </w:rPr>
        <w:t xml:space="preserve"> </w:t>
      </w:r>
    </w:p>
    <w:p w14:paraId="15279C8D" w14:textId="77777777" w:rsidR="00AD3E50" w:rsidRPr="006D0BE1" w:rsidRDefault="00AD3E50">
      <w:pPr>
        <w:rPr>
          <w:rFonts w:ascii="Tahoma" w:hAnsi="Tahoma" w:cs="Tahoma"/>
          <w:iCs/>
          <w:sz w:val="20"/>
          <w:szCs w:val="20"/>
        </w:rPr>
      </w:pPr>
    </w:p>
    <w:sectPr w:rsidR="00AD3E50" w:rsidRPr="006D0BE1" w:rsidSect="00A53E19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22692" w14:textId="77777777" w:rsidR="001D490B" w:rsidRDefault="001D490B" w:rsidP="00226BD9">
      <w:pPr>
        <w:spacing w:after="0" w:line="240" w:lineRule="auto"/>
      </w:pPr>
      <w:r>
        <w:separator/>
      </w:r>
    </w:p>
  </w:endnote>
  <w:endnote w:type="continuationSeparator" w:id="0">
    <w:p w14:paraId="5328F263" w14:textId="77777777" w:rsidR="001D490B" w:rsidRDefault="001D490B" w:rsidP="00226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98AB6" w14:textId="77777777" w:rsidR="001D490B" w:rsidRDefault="001D490B" w:rsidP="00226BD9">
      <w:pPr>
        <w:spacing w:after="0" w:line="240" w:lineRule="auto"/>
      </w:pPr>
      <w:r>
        <w:separator/>
      </w:r>
    </w:p>
  </w:footnote>
  <w:footnote w:type="continuationSeparator" w:id="0">
    <w:p w14:paraId="2C4E7AF3" w14:textId="77777777" w:rsidR="001D490B" w:rsidRDefault="001D490B" w:rsidP="00226B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lang w:val="pl-PL"/>
      </w:rPr>
    </w:lvl>
  </w:abstractNum>
  <w:abstractNum w:abstractNumId="1" w15:restartNumberingAfterBreak="0">
    <w:nsid w:val="17085064"/>
    <w:multiLevelType w:val="hybridMultilevel"/>
    <w:tmpl w:val="1AC09636"/>
    <w:lvl w:ilvl="0" w:tplc="04DE2AC6">
      <w:start w:val="1"/>
      <w:numFmt w:val="bullet"/>
      <w:lvlText w:val=""/>
      <w:lvlJc w:val="center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6321CF5"/>
    <w:multiLevelType w:val="hybridMultilevel"/>
    <w:tmpl w:val="BE5A3390"/>
    <w:lvl w:ilvl="0" w:tplc="04DE2AC6">
      <w:start w:val="1"/>
      <w:numFmt w:val="bullet"/>
      <w:lvlText w:val=""/>
      <w:lvlJc w:val="center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5D6A71E0"/>
    <w:multiLevelType w:val="hybridMultilevel"/>
    <w:tmpl w:val="BE82224E"/>
    <w:lvl w:ilvl="0" w:tplc="73D65DAE">
      <w:start w:val="1"/>
      <w:numFmt w:val="decimal"/>
      <w:lvlText w:val="%1."/>
      <w:lvlJc w:val="left"/>
      <w:pPr>
        <w:ind w:left="642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362" w:hanging="360"/>
      </w:pPr>
    </w:lvl>
    <w:lvl w:ilvl="2" w:tplc="0415001B" w:tentative="1">
      <w:start w:val="1"/>
      <w:numFmt w:val="lowerRoman"/>
      <w:lvlText w:val="%3."/>
      <w:lvlJc w:val="right"/>
      <w:pPr>
        <w:ind w:left="2082" w:hanging="180"/>
      </w:pPr>
    </w:lvl>
    <w:lvl w:ilvl="3" w:tplc="0415000F" w:tentative="1">
      <w:start w:val="1"/>
      <w:numFmt w:val="decimal"/>
      <w:lvlText w:val="%4."/>
      <w:lvlJc w:val="left"/>
      <w:pPr>
        <w:ind w:left="2802" w:hanging="360"/>
      </w:pPr>
    </w:lvl>
    <w:lvl w:ilvl="4" w:tplc="04150019" w:tentative="1">
      <w:start w:val="1"/>
      <w:numFmt w:val="lowerLetter"/>
      <w:lvlText w:val="%5."/>
      <w:lvlJc w:val="left"/>
      <w:pPr>
        <w:ind w:left="3522" w:hanging="360"/>
      </w:pPr>
    </w:lvl>
    <w:lvl w:ilvl="5" w:tplc="0415001B" w:tentative="1">
      <w:start w:val="1"/>
      <w:numFmt w:val="lowerRoman"/>
      <w:lvlText w:val="%6."/>
      <w:lvlJc w:val="right"/>
      <w:pPr>
        <w:ind w:left="4242" w:hanging="180"/>
      </w:pPr>
    </w:lvl>
    <w:lvl w:ilvl="6" w:tplc="0415000F" w:tentative="1">
      <w:start w:val="1"/>
      <w:numFmt w:val="decimal"/>
      <w:lvlText w:val="%7."/>
      <w:lvlJc w:val="left"/>
      <w:pPr>
        <w:ind w:left="4962" w:hanging="360"/>
      </w:pPr>
    </w:lvl>
    <w:lvl w:ilvl="7" w:tplc="04150019" w:tentative="1">
      <w:start w:val="1"/>
      <w:numFmt w:val="lowerLetter"/>
      <w:lvlText w:val="%8."/>
      <w:lvlJc w:val="left"/>
      <w:pPr>
        <w:ind w:left="5682" w:hanging="360"/>
      </w:pPr>
    </w:lvl>
    <w:lvl w:ilvl="8" w:tplc="0415001B" w:tentative="1">
      <w:start w:val="1"/>
      <w:numFmt w:val="lowerRoman"/>
      <w:lvlText w:val="%9."/>
      <w:lvlJc w:val="right"/>
      <w:pPr>
        <w:ind w:left="6402" w:hanging="180"/>
      </w:pPr>
    </w:lvl>
  </w:abstractNum>
  <w:num w:numId="1" w16cid:durableId="1136222396">
    <w:abstractNumId w:val="0"/>
  </w:num>
  <w:num w:numId="2" w16cid:durableId="1740246899">
    <w:abstractNumId w:val="3"/>
  </w:num>
  <w:num w:numId="3" w16cid:durableId="1545672944">
    <w:abstractNumId w:val="1"/>
  </w:num>
  <w:num w:numId="4" w16cid:durableId="1576665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E50"/>
    <w:rsid w:val="00054AC0"/>
    <w:rsid w:val="00064DA3"/>
    <w:rsid w:val="000F1ED3"/>
    <w:rsid w:val="00121991"/>
    <w:rsid w:val="001B1865"/>
    <w:rsid w:val="001D490B"/>
    <w:rsid w:val="00225347"/>
    <w:rsid w:val="00226BD9"/>
    <w:rsid w:val="002538BC"/>
    <w:rsid w:val="00284760"/>
    <w:rsid w:val="002A0DAB"/>
    <w:rsid w:val="002F7DE8"/>
    <w:rsid w:val="00345B9D"/>
    <w:rsid w:val="00391B3F"/>
    <w:rsid w:val="00450639"/>
    <w:rsid w:val="0048743B"/>
    <w:rsid w:val="004E6100"/>
    <w:rsid w:val="00522F5B"/>
    <w:rsid w:val="00546A8E"/>
    <w:rsid w:val="006B6C20"/>
    <w:rsid w:val="006D0BE1"/>
    <w:rsid w:val="006E7EA4"/>
    <w:rsid w:val="00803BCA"/>
    <w:rsid w:val="008927CB"/>
    <w:rsid w:val="00902A6B"/>
    <w:rsid w:val="00903E0B"/>
    <w:rsid w:val="009476F0"/>
    <w:rsid w:val="00A251FE"/>
    <w:rsid w:val="00A53E19"/>
    <w:rsid w:val="00AB559E"/>
    <w:rsid w:val="00AD0381"/>
    <w:rsid w:val="00AD3E50"/>
    <w:rsid w:val="00BE4DD7"/>
    <w:rsid w:val="00C53680"/>
    <w:rsid w:val="00CD7559"/>
    <w:rsid w:val="00D13682"/>
    <w:rsid w:val="00D4070D"/>
    <w:rsid w:val="00D73729"/>
    <w:rsid w:val="00DB28F2"/>
    <w:rsid w:val="00DB7B82"/>
    <w:rsid w:val="00DC5F7D"/>
    <w:rsid w:val="00DD1C4F"/>
    <w:rsid w:val="00DF14D3"/>
    <w:rsid w:val="00E24CD2"/>
    <w:rsid w:val="00E61D9D"/>
    <w:rsid w:val="00E9175A"/>
    <w:rsid w:val="00EA1373"/>
    <w:rsid w:val="00F10A80"/>
    <w:rsid w:val="00F234A2"/>
    <w:rsid w:val="00F56F55"/>
    <w:rsid w:val="00F955DA"/>
    <w:rsid w:val="00FB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26506"/>
  <w15:chartTrackingRefBased/>
  <w15:docId w15:val="{27E77C8A-FFE1-4085-8859-F5E1E16F7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72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D73729"/>
    <w:pPr>
      <w:ind w:left="720"/>
      <w:contextualSpacing/>
    </w:p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rsid w:val="00D73729"/>
  </w:style>
  <w:style w:type="paragraph" w:customStyle="1" w:styleId="Standard">
    <w:name w:val="Standard"/>
    <w:rsid w:val="00522F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26B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6BD9"/>
  </w:style>
  <w:style w:type="paragraph" w:styleId="Stopka">
    <w:name w:val="footer"/>
    <w:basedOn w:val="Normalny"/>
    <w:link w:val="StopkaZnak"/>
    <w:uiPriority w:val="99"/>
    <w:unhideWhenUsed/>
    <w:rsid w:val="00226B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6B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1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CDF9D-4C06-46DE-96A0-BE5FDF77D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532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Kendziera</dc:creator>
  <cp:keywords/>
  <dc:description/>
  <cp:lastModifiedBy>ODDZIAL</cp:lastModifiedBy>
  <cp:revision>15</cp:revision>
  <cp:lastPrinted>2023-12-07T12:58:00Z</cp:lastPrinted>
  <dcterms:created xsi:type="dcterms:W3CDTF">2023-12-05T08:37:00Z</dcterms:created>
  <dcterms:modified xsi:type="dcterms:W3CDTF">2023-12-07T12:59:00Z</dcterms:modified>
</cp:coreProperties>
</file>