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204FC0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  <w:r>
        <w:rPr>
          <w:rStyle w:val="Domylnaczcionkaakapitu1"/>
          <w:rFonts w:asciiTheme="minorHAnsi" w:hAnsiTheme="minorHAnsi" w:cstheme="minorHAnsi"/>
          <w:color w:val="000000"/>
          <w:sz w:val="2"/>
        </w:rPr>
        <w:t>9</w:t>
      </w: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AC71B7">
        <w:rPr>
          <w:rStyle w:val="Domylnaczcionkaakapitu1"/>
          <w:rFonts w:asciiTheme="minorHAnsi" w:hAnsiTheme="minorHAnsi" w:cstheme="minorHAnsi"/>
          <w:color w:val="000000"/>
        </w:rPr>
        <w:t>13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BC39C4">
        <w:rPr>
          <w:rStyle w:val="Domylnaczcionkaakapitu1"/>
          <w:rFonts w:asciiTheme="minorHAnsi" w:hAnsiTheme="minorHAnsi" w:cstheme="minorHAnsi"/>
          <w:color w:val="000000"/>
        </w:rPr>
        <w:t>0</w:t>
      </w:r>
      <w:r w:rsidR="00AC71B7">
        <w:rPr>
          <w:rStyle w:val="Domylnaczcionkaakapitu1"/>
          <w:rFonts w:asciiTheme="minorHAnsi" w:hAnsiTheme="minorHAnsi" w:cstheme="minorHAnsi"/>
          <w:color w:val="000000"/>
        </w:rPr>
        <w:t>1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AC71B7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262421" w:rsidRDefault="00262421" w:rsidP="00A91902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1D113C">
        <w:rPr>
          <w:rFonts w:asciiTheme="minorHAnsi" w:hAnsiTheme="minorHAnsi" w:cstheme="minorHAnsi"/>
          <w:sz w:val="20"/>
          <w:szCs w:val="20"/>
        </w:rPr>
        <w:t>Nazwa zamówienia:</w:t>
      </w:r>
      <w:r w:rsidR="00A91902" w:rsidRPr="00A9190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23B1C" w:rsidRPr="00A23B1C">
        <w:rPr>
          <w:rFonts w:asciiTheme="minorHAnsi" w:hAnsiTheme="minorHAnsi" w:cstheme="minorHAnsi"/>
          <w:b/>
          <w:sz w:val="20"/>
          <w:szCs w:val="20"/>
        </w:rPr>
        <w:t xml:space="preserve">Dzierżawa platform hemodynamicznych do pomiaru rzutu serca </w:t>
      </w:r>
      <w:proofErr w:type="spellStart"/>
      <w:r w:rsidR="00A23B1C" w:rsidRPr="00A23B1C">
        <w:rPr>
          <w:rFonts w:asciiTheme="minorHAnsi" w:hAnsiTheme="minorHAnsi" w:cstheme="minorHAnsi"/>
          <w:b/>
          <w:sz w:val="20"/>
          <w:szCs w:val="20"/>
        </w:rPr>
        <w:t>Hemosphere</w:t>
      </w:r>
      <w:proofErr w:type="spellEnd"/>
      <w:r w:rsidR="00A23B1C" w:rsidRPr="00A23B1C">
        <w:rPr>
          <w:rFonts w:asciiTheme="minorHAnsi" w:hAnsiTheme="minorHAnsi" w:cstheme="minorHAnsi"/>
          <w:b/>
          <w:sz w:val="20"/>
          <w:szCs w:val="20"/>
        </w:rPr>
        <w:t>.</w:t>
      </w:r>
    </w:p>
    <w:p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AC71B7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04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C71B7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1"/>
    </w:p>
    <w:bookmarkEnd w:id="0"/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A23B1C" w:rsidRPr="00A23B1C">
        <w:rPr>
          <w:rFonts w:asciiTheme="minorHAnsi" w:hAnsiTheme="minorHAnsi" w:cstheme="minorHAnsi"/>
          <w:b/>
          <w:bCs/>
          <w:sz w:val="20"/>
          <w:szCs w:val="20"/>
        </w:rPr>
        <w:t xml:space="preserve">Dzierżawa platform hemodynamicznych do pomiaru rzutu serca </w:t>
      </w:r>
      <w:proofErr w:type="spellStart"/>
      <w:r w:rsidR="00A23B1C" w:rsidRPr="00A23B1C">
        <w:rPr>
          <w:rFonts w:asciiTheme="minorHAnsi" w:hAnsiTheme="minorHAnsi" w:cstheme="minorHAnsi"/>
          <w:b/>
          <w:bCs/>
          <w:sz w:val="20"/>
          <w:szCs w:val="20"/>
        </w:rPr>
        <w:t>Hemosphere</w:t>
      </w:r>
      <w:proofErr w:type="spellEnd"/>
      <w:r w:rsidR="00A23B1C" w:rsidRPr="00A23B1C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</w:t>
      </w:r>
      <w:r w:rsidR="00131194">
        <w:rPr>
          <w:rFonts w:asciiTheme="minorHAnsi" w:eastAsia="Calibri" w:hAnsiTheme="minorHAnsi" w:cstheme="minorHAnsi"/>
          <w:sz w:val="20"/>
          <w:szCs w:val="20"/>
        </w:rPr>
        <w:t>7</w:t>
      </w:r>
      <w:r w:rsidRPr="001D113C">
        <w:rPr>
          <w:rFonts w:asciiTheme="minorHAnsi" w:eastAsia="Calibri" w:hAnsiTheme="minorHAnsi" w:cstheme="minorHAnsi"/>
          <w:sz w:val="20"/>
          <w:szCs w:val="20"/>
        </w:rPr>
        <w:t>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7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</w:t>
      </w:r>
      <w:r w:rsidR="00131194">
        <w:rPr>
          <w:rFonts w:asciiTheme="minorHAnsi" w:hAnsiTheme="minorHAnsi" w:cstheme="minorHAnsi"/>
          <w:b/>
          <w:bCs/>
          <w:color w:val="000000"/>
          <w:sz w:val="20"/>
          <w:szCs w:val="20"/>
        </w:rPr>
        <w:t>7</w:t>
      </w:r>
      <w:bookmarkStart w:id="2" w:name="_GoBack"/>
      <w:bookmarkEnd w:id="2"/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AC71B7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04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C71B7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A91902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</w:t>
      </w:r>
      <w:r w:rsidR="00A23B1C">
        <w:rPr>
          <w:rFonts w:asciiTheme="minorHAnsi" w:hAnsiTheme="minorHAnsi" w:cstheme="minorHAnsi"/>
          <w:sz w:val="20"/>
          <w:szCs w:val="20"/>
        </w:rPr>
        <w:t>jest d</w:t>
      </w:r>
      <w:r w:rsidR="00A23B1C" w:rsidRPr="00A23B1C">
        <w:rPr>
          <w:rFonts w:asciiTheme="minorHAnsi" w:hAnsiTheme="minorHAnsi" w:cstheme="minorHAnsi"/>
          <w:sz w:val="20"/>
          <w:szCs w:val="20"/>
        </w:rPr>
        <w:t xml:space="preserve">zierżawa platform hemodynamicznych do pomiaru rzutu serca </w:t>
      </w:r>
      <w:proofErr w:type="spellStart"/>
      <w:r w:rsidR="00A23B1C" w:rsidRPr="00A23B1C">
        <w:rPr>
          <w:rFonts w:asciiTheme="minorHAnsi" w:hAnsiTheme="minorHAnsi" w:cstheme="minorHAnsi"/>
          <w:sz w:val="20"/>
          <w:szCs w:val="20"/>
        </w:rPr>
        <w:t>Hemosphere</w:t>
      </w:r>
      <w:proofErr w:type="spellEnd"/>
      <w:r w:rsidR="00A23B1C" w:rsidRPr="00A23B1C">
        <w:rPr>
          <w:rFonts w:asciiTheme="minorHAnsi" w:hAnsiTheme="minorHAnsi" w:cstheme="minorHAnsi"/>
          <w:sz w:val="20"/>
          <w:szCs w:val="20"/>
        </w:rPr>
        <w:t>.</w:t>
      </w:r>
    </w:p>
    <w:p w:rsidR="00262421" w:rsidRDefault="00262421" w:rsidP="00A9190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A23B1C" w:rsidRPr="00A23B1C">
        <w:rPr>
          <w:rFonts w:asciiTheme="minorHAnsi" w:hAnsiTheme="minorHAnsi" w:cstheme="minorHAnsi"/>
          <w:b/>
          <w:sz w:val="20"/>
          <w:szCs w:val="20"/>
        </w:rPr>
        <w:t>33123210-3 - Urządzenia do monitorowania czynności serca</w:t>
      </w:r>
    </w:p>
    <w:p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BC39C4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</w:t>
      </w:r>
      <w:r w:rsidR="00A91902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i formularzu cenowym stanowiącym załącznik nr 2 do </w:t>
      </w:r>
      <w:r w:rsidR="00A91902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oraz projekcie umowy stanowiącym załącznik nr </w:t>
      </w:r>
      <w:r w:rsidR="00AC71B7">
        <w:rPr>
          <w:rFonts w:asciiTheme="minorHAnsi" w:hAnsiTheme="minorHAnsi" w:cstheme="minorHAnsi"/>
          <w:sz w:val="20"/>
          <w:szCs w:val="20"/>
        </w:rPr>
        <w:t>4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</w:t>
      </w:r>
      <w:r w:rsidR="00AC71B7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ofertowego. </w:t>
      </w:r>
    </w:p>
    <w:p w:rsidR="00BC39C4" w:rsidRDefault="00BC39C4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23B1C" w:rsidRDefault="00262421" w:rsidP="00A23B1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Zamówienie dotyczy </w:t>
      </w:r>
      <w:r w:rsidR="00A23B1C">
        <w:rPr>
          <w:rFonts w:asciiTheme="minorHAnsi" w:hAnsiTheme="minorHAnsi" w:cstheme="minorHAnsi"/>
          <w:sz w:val="20"/>
          <w:szCs w:val="20"/>
        </w:rPr>
        <w:t>d</w:t>
      </w:r>
      <w:r w:rsidR="00A23B1C" w:rsidRPr="00A23B1C">
        <w:rPr>
          <w:rFonts w:asciiTheme="minorHAnsi" w:hAnsiTheme="minorHAnsi" w:cstheme="minorHAnsi"/>
          <w:sz w:val="20"/>
          <w:szCs w:val="20"/>
        </w:rPr>
        <w:t>zierżaw</w:t>
      </w:r>
      <w:r w:rsidR="00A23B1C">
        <w:rPr>
          <w:rFonts w:asciiTheme="minorHAnsi" w:hAnsiTheme="minorHAnsi" w:cstheme="minorHAnsi"/>
          <w:sz w:val="20"/>
          <w:szCs w:val="20"/>
        </w:rPr>
        <w:t>y</w:t>
      </w:r>
      <w:r w:rsidR="00A23B1C" w:rsidRPr="00A23B1C">
        <w:rPr>
          <w:rFonts w:asciiTheme="minorHAnsi" w:hAnsiTheme="minorHAnsi" w:cstheme="minorHAnsi"/>
          <w:sz w:val="20"/>
          <w:szCs w:val="20"/>
        </w:rPr>
        <w:t xml:space="preserve"> platform hemodynamicznych do pomiaru rzutu serca </w:t>
      </w:r>
      <w:proofErr w:type="spellStart"/>
      <w:r w:rsidR="00A23B1C" w:rsidRPr="00A23B1C">
        <w:rPr>
          <w:rFonts w:asciiTheme="minorHAnsi" w:hAnsiTheme="minorHAnsi" w:cstheme="minorHAnsi"/>
          <w:sz w:val="20"/>
          <w:szCs w:val="20"/>
        </w:rPr>
        <w:t>Hemosphere</w:t>
      </w:r>
      <w:proofErr w:type="spellEnd"/>
      <w:r w:rsidR="00A23B1C">
        <w:rPr>
          <w:rFonts w:asciiTheme="minorHAnsi" w:hAnsiTheme="minorHAnsi" w:cstheme="minorHAnsi"/>
          <w:sz w:val="20"/>
          <w:szCs w:val="20"/>
        </w:rPr>
        <w:t xml:space="preserve"> </w:t>
      </w:r>
      <w:r w:rsidR="00AC71B7">
        <w:rPr>
          <w:rFonts w:asciiTheme="minorHAnsi" w:hAnsiTheme="minorHAnsi" w:cstheme="minorHAnsi"/>
          <w:sz w:val="20"/>
          <w:szCs w:val="20"/>
        </w:rPr>
        <w:br/>
      </w:r>
      <w:r w:rsidR="00A23B1C">
        <w:rPr>
          <w:rFonts w:asciiTheme="minorHAnsi" w:hAnsiTheme="minorHAnsi" w:cstheme="minorHAnsi"/>
          <w:sz w:val="20"/>
          <w:szCs w:val="20"/>
        </w:rPr>
        <w:t xml:space="preserve">w ilości 2 sztuk na okres </w:t>
      </w:r>
      <w:r w:rsidR="00AC71B7">
        <w:rPr>
          <w:rFonts w:asciiTheme="minorHAnsi" w:hAnsiTheme="minorHAnsi" w:cstheme="minorHAnsi"/>
          <w:sz w:val="20"/>
          <w:szCs w:val="20"/>
        </w:rPr>
        <w:t>12</w:t>
      </w:r>
      <w:r w:rsidR="00A23B1C">
        <w:rPr>
          <w:rFonts w:asciiTheme="minorHAnsi" w:hAnsiTheme="minorHAnsi" w:cstheme="minorHAnsi"/>
          <w:sz w:val="20"/>
          <w:szCs w:val="20"/>
        </w:rPr>
        <w:t xml:space="preserve"> miesięcy od daty zawarcia umowy.</w:t>
      </w:r>
    </w:p>
    <w:p w:rsidR="009A0995" w:rsidRDefault="009A0995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23B1C" w:rsidRDefault="00A23B1C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Składając ofertę Wykonawca w zaoferowanej cenie ma obowiązek uwzględnić kontakt serwisowy </w:t>
      </w:r>
      <w:r w:rsidR="00AC71B7">
        <w:rPr>
          <w:rFonts w:asciiTheme="minorHAnsi" w:hAnsiTheme="minorHAnsi" w:cstheme="minorHAnsi"/>
          <w:sz w:val="20"/>
          <w:szCs w:val="20"/>
        </w:rPr>
        <w:br/>
      </w:r>
      <w:r>
        <w:rPr>
          <w:rFonts w:asciiTheme="minorHAnsi" w:hAnsiTheme="minorHAnsi" w:cstheme="minorHAnsi"/>
          <w:sz w:val="20"/>
          <w:szCs w:val="20"/>
        </w:rPr>
        <w:t>w okresie dzierżawy i ubezpieczenie sprzętu od wszelkich awarii.</w:t>
      </w:r>
    </w:p>
    <w:p w:rsidR="00A23B1C" w:rsidRDefault="00A23B1C" w:rsidP="00A23B1C">
      <w:pPr>
        <w:pStyle w:val="Akapitzlist"/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9A0995" w:rsidRPr="009A0995" w:rsidRDefault="009A0995" w:rsidP="009A0995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6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Posiadać uprawnienia do wykonywania określonej działalności lub czynności, jeżeli przepisy prawa nakładają obowiązek ich posiadania.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="00AC71B7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12 </w:t>
      </w:r>
      <w:r w:rsidR="00A23B1C" w:rsidRPr="00A23B1C">
        <w:rPr>
          <w:rFonts w:asciiTheme="minorHAnsi" w:eastAsia="Calibri" w:hAnsiTheme="minorHAnsi" w:cstheme="minorHAnsi"/>
          <w:b/>
          <w:bCs/>
          <w:sz w:val="20"/>
          <w:szCs w:val="20"/>
        </w:rPr>
        <w:t>miesięcy, od dnia zawarcia umowy</w:t>
      </w:r>
    </w:p>
    <w:p w:rsidR="00C5020F" w:rsidRPr="002027D7" w:rsidRDefault="00262421" w:rsidP="002027D7">
      <w:pPr>
        <w:pStyle w:val="Akapitzlist"/>
        <w:numPr>
          <w:ilvl w:val="0"/>
          <w:numId w:val="8"/>
        </w:num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027D7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 w:rsidR="00A23B1C">
        <w:rPr>
          <w:rFonts w:asciiTheme="minorHAnsi" w:eastAsia="Calibri" w:hAnsiTheme="minorHAnsi" w:cstheme="minorHAnsi"/>
          <w:sz w:val="20"/>
          <w:szCs w:val="20"/>
        </w:rPr>
        <w:t xml:space="preserve">Samodzielny Publiczny Zespół Opieki Zdrowotnej </w:t>
      </w:r>
      <w:r w:rsidR="00AC71B7">
        <w:rPr>
          <w:rFonts w:asciiTheme="minorHAnsi" w:eastAsia="Calibri" w:hAnsiTheme="minorHAnsi" w:cstheme="minorHAnsi"/>
          <w:sz w:val="20"/>
          <w:szCs w:val="20"/>
        </w:rPr>
        <w:br/>
      </w:r>
      <w:r w:rsidR="00A23B1C">
        <w:rPr>
          <w:rFonts w:asciiTheme="minorHAnsi" w:eastAsia="Calibri" w:hAnsiTheme="minorHAnsi" w:cstheme="minorHAnsi"/>
          <w:sz w:val="20"/>
          <w:szCs w:val="20"/>
        </w:rPr>
        <w:t>w Tomaszowie Lubelskim.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Warunki płatności: Płatność nastąpi przelewam na rachunek bankowy wskazany przez Wykonawcę </w:t>
      </w:r>
      <w:r w:rsidR="00A23B1C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9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3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Wykonawca w formularzu ofertowym stanowiącym załącznik nr </w:t>
      </w:r>
      <w:bookmarkStart w:id="4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4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BC39C4">
        <w:rPr>
          <w:rFonts w:asciiTheme="minorHAnsi" w:hAnsiTheme="minorHAnsi" w:cstheme="minorHAnsi"/>
          <w:sz w:val="20"/>
          <w:szCs w:val="20"/>
        </w:rPr>
        <w:t xml:space="preserve">zabezpieczyć hasłem i przesłać elektroniczne na adres: oferty@szpital-tomaszow.pl, </w:t>
      </w:r>
      <w:r w:rsidRPr="00BC39C4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AC71B7">
        <w:rPr>
          <w:rFonts w:asciiTheme="minorHAnsi" w:hAnsiTheme="minorHAnsi" w:cstheme="minorHAnsi"/>
          <w:b/>
          <w:sz w:val="20"/>
          <w:szCs w:val="20"/>
        </w:rPr>
        <w:t>19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.0</w:t>
      </w:r>
      <w:r w:rsidR="00AC71B7">
        <w:rPr>
          <w:rFonts w:asciiTheme="minorHAnsi" w:hAnsiTheme="minorHAnsi" w:cstheme="minorHAnsi"/>
          <w:b/>
          <w:sz w:val="20"/>
          <w:szCs w:val="20"/>
        </w:rPr>
        <w:t>1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.202</w:t>
      </w:r>
      <w:r w:rsidR="00AC71B7">
        <w:rPr>
          <w:rFonts w:asciiTheme="minorHAnsi" w:hAnsiTheme="minorHAnsi" w:cstheme="minorHAnsi"/>
          <w:b/>
          <w:sz w:val="20"/>
          <w:szCs w:val="20"/>
        </w:rPr>
        <w:t>6</w:t>
      </w:r>
      <w:r w:rsidRPr="00BC39C4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16ABC" w:rsidRPr="009A0995" w:rsidRDefault="00016ABC" w:rsidP="00016ABC">
      <w:pPr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AC71B7">
        <w:rPr>
          <w:rFonts w:asciiTheme="minorHAnsi" w:hAnsiTheme="minorHAnsi" w:cstheme="minorHAnsi"/>
          <w:b/>
          <w:sz w:val="20"/>
          <w:szCs w:val="20"/>
        </w:rPr>
        <w:t>19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.0</w:t>
      </w:r>
      <w:r w:rsidR="00AC71B7">
        <w:rPr>
          <w:rFonts w:asciiTheme="minorHAnsi" w:hAnsiTheme="minorHAnsi" w:cstheme="minorHAnsi"/>
          <w:b/>
          <w:sz w:val="20"/>
          <w:szCs w:val="20"/>
        </w:rPr>
        <w:t>1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.202</w:t>
      </w:r>
      <w:r w:rsidR="00AC71B7">
        <w:rPr>
          <w:rFonts w:asciiTheme="minorHAnsi" w:hAnsiTheme="minorHAnsi" w:cstheme="minorHAnsi"/>
          <w:b/>
          <w:sz w:val="20"/>
          <w:szCs w:val="20"/>
        </w:rPr>
        <w:t>6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 xml:space="preserve"> r. </w:t>
      </w:r>
      <w:r w:rsidRPr="00BC39C4">
        <w:rPr>
          <w:rFonts w:asciiTheme="minorHAnsi" w:hAnsiTheme="minorHAnsi" w:cstheme="minorHAnsi"/>
          <w:b/>
          <w:sz w:val="20"/>
          <w:szCs w:val="20"/>
        </w:rPr>
        <w:t>do godz. 10:30.</w:t>
      </w:r>
    </w:p>
    <w:p w:rsidR="00016ABC" w:rsidRPr="00A23B1C" w:rsidRDefault="00016ABC" w:rsidP="00016ABC">
      <w:pPr>
        <w:jc w:val="both"/>
        <w:rPr>
          <w:rFonts w:asciiTheme="minorHAnsi" w:hAnsiTheme="minorHAnsi" w:cstheme="minorHAnsi"/>
          <w:sz w:val="6"/>
          <w:szCs w:val="20"/>
        </w:rPr>
      </w:pPr>
    </w:p>
    <w:p w:rsidR="00016ABC" w:rsidRPr="00BC39C4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C39C4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Pr="00BC39C4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>Formularz ofertowy - Załącznik nr 1 do ZAPYTANIA OFERTOWEGO,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  <w:r w:rsidR="00A91902">
        <w:rPr>
          <w:rFonts w:asciiTheme="minorHAnsi" w:hAnsiTheme="minorHAnsi" w:cstheme="minorHAnsi"/>
          <w:sz w:val="20"/>
          <w:szCs w:val="20"/>
        </w:rPr>
        <w:t>,</w:t>
      </w:r>
    </w:p>
    <w:p w:rsidR="00016ABC" w:rsidRPr="00BC39C4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AC71B7">
        <w:rPr>
          <w:rFonts w:asciiTheme="minorHAnsi" w:hAnsiTheme="minorHAnsi" w:cstheme="minorHAnsi"/>
          <w:sz w:val="20"/>
          <w:szCs w:val="20"/>
        </w:rPr>
        <w:t>3</w:t>
      </w:r>
      <w:r w:rsidRPr="00BC39C4">
        <w:rPr>
          <w:rFonts w:asciiTheme="minorHAnsi" w:hAnsiTheme="minorHAnsi" w:cstheme="minorHAnsi"/>
          <w:sz w:val="20"/>
          <w:szCs w:val="20"/>
        </w:rPr>
        <w:t xml:space="preserve"> do ZAPROSZENIA OFERTOWEGO</w:t>
      </w:r>
    </w:p>
    <w:p w:rsidR="00016ABC" w:rsidRPr="00A23B1C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BC39C4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AC71B7">
        <w:rPr>
          <w:rFonts w:asciiTheme="minorHAnsi" w:hAnsiTheme="minorHAnsi" w:cstheme="minorHAnsi"/>
          <w:b/>
          <w:sz w:val="20"/>
          <w:szCs w:val="20"/>
        </w:rPr>
        <w:t>19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.0</w:t>
      </w:r>
      <w:r w:rsidR="00AC71B7">
        <w:rPr>
          <w:rFonts w:asciiTheme="minorHAnsi" w:hAnsiTheme="minorHAnsi" w:cstheme="minorHAnsi"/>
          <w:b/>
          <w:sz w:val="20"/>
          <w:szCs w:val="20"/>
        </w:rPr>
        <w:t>1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.202</w:t>
      </w:r>
      <w:r w:rsidR="00AC71B7">
        <w:rPr>
          <w:rFonts w:asciiTheme="minorHAnsi" w:hAnsiTheme="minorHAnsi" w:cstheme="minorHAnsi"/>
          <w:b/>
          <w:sz w:val="20"/>
          <w:szCs w:val="20"/>
        </w:rPr>
        <w:t>6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 xml:space="preserve"> r. </w:t>
      </w:r>
      <w:r w:rsidRPr="00BC39C4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BC39C4" w:rsidRDefault="00BC39C4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BC39C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262421" w:rsidRPr="00A23B1C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4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262421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C71B7" w:rsidRPr="001D113C" w:rsidRDefault="00AC71B7" w:rsidP="00AC71B7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Klauzula informacyjna:</w:t>
      </w:r>
    </w:p>
    <w:p w:rsidR="00AC71B7" w:rsidRPr="001D113C" w:rsidRDefault="00AC71B7" w:rsidP="00AC71B7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C71B7" w:rsidRDefault="00AC71B7" w:rsidP="00AC71B7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:rsidR="00AC71B7" w:rsidRPr="00AC71B7" w:rsidRDefault="00AC71B7" w:rsidP="00AC71B7">
      <w:pPr>
        <w:widowControl w:val="0"/>
        <w:numPr>
          <w:ilvl w:val="0"/>
          <w:numId w:val="21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Administratora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C71B7" w:rsidRPr="00AC71B7" w:rsidRDefault="00AC71B7" w:rsidP="00AC71B7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Administratorem Pani/Pana danych osobowych jest Samodzielny Publiczny Zespół Opieki Zdrowotnej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w Tomaszowie Lubelskim, położony przy Alejach Grunwaldzkich 1, 22-600 Tomaszów Lubelski, wpisany do Krajowego Rejestru Sądowego prowadzonego przez Sąd Rejonowy Lublin Wschód z siedzibą w Świdniku,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VI Wydział Gospodarczy Krajowego Rejestru Sądowego pod nr KRS 0000054328, posiadającym REGON: 000304444, NIP 921-16-45-721.</w:t>
      </w:r>
    </w:p>
    <w:p w:rsidR="00AC71B7" w:rsidRPr="00AC71B7" w:rsidRDefault="00AC71B7" w:rsidP="00AC71B7">
      <w:pPr>
        <w:widowControl w:val="0"/>
        <w:numPr>
          <w:ilvl w:val="0"/>
          <w:numId w:val="21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kontaktowe administratora danych osobowych oraz inspektora ochrony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C71B7" w:rsidRPr="00AC71B7" w:rsidRDefault="00AC71B7" w:rsidP="00AC71B7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Z administratorem danych można się skontaktować poprzez adres email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sekretariat@szpital-tomaszow.pl lub telefonicznie pod numerem informacji +48 84 664 44-11 do 19 lub pisemnie na adres siedziby administratora.</w:t>
      </w:r>
    </w:p>
    <w:p w:rsidR="00AC71B7" w:rsidRPr="00AC71B7" w:rsidRDefault="00AC71B7" w:rsidP="00AC71B7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wyznaczył inspektora ochrony danych jest nim pan Marcin Piwko, z którym można się skontaktować poprzez adres e-mail inspektorod@szpital-tomaszow.pl lub pisemnie na adres siedziby administratora. Z inspektorem ochrony danych można się kontaktować we wszystkich sprawach dotyczących przetwarzania danych osobowych oraz korzystania z praw związanych z przetwarzaniem danych.</w:t>
      </w:r>
    </w:p>
    <w:p w:rsidR="00AC71B7" w:rsidRPr="00AC71B7" w:rsidRDefault="00AC71B7" w:rsidP="00AC71B7">
      <w:pPr>
        <w:widowControl w:val="0"/>
        <w:numPr>
          <w:ilvl w:val="0"/>
          <w:numId w:val="21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Źródło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C71B7" w:rsidRPr="00AC71B7" w:rsidRDefault="00AC71B7" w:rsidP="00AC71B7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 związanych z udziałem w postępowaniu o udzielenie zamówienia publicznego, dane podawane w momencie przesłania oferty lub nawiązania komunikacji w związku z podjęciem działań przed zawarciem umowy z administratorem danych lub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w ramach jej wykonania. Konsekwencje niepodania określonych danych wynikają z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C71B7" w:rsidRPr="00AC71B7" w:rsidRDefault="00AC71B7" w:rsidP="00AC71B7">
      <w:pPr>
        <w:widowControl w:val="0"/>
        <w:numPr>
          <w:ilvl w:val="0"/>
          <w:numId w:val="21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Zakres przetwarzania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C71B7" w:rsidRPr="00AC71B7" w:rsidRDefault="00AC71B7" w:rsidP="00AC71B7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Do realizacji podanych poniżej celów będziemy przetwarzać Pani/Pana dane osobowe przez Sekcję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:rsidR="00AC71B7" w:rsidRPr="00AC71B7" w:rsidRDefault="00AC71B7" w:rsidP="00AC71B7">
      <w:pPr>
        <w:widowControl w:val="0"/>
        <w:numPr>
          <w:ilvl w:val="0"/>
          <w:numId w:val="21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Cel przetwarzania oraz podstawa prawna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C71B7" w:rsidRPr="00AC71B7" w:rsidRDefault="00AC71B7" w:rsidP="00AC71B7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przetwarzane będą w celu związanym z postępowaniem o udzielenie zamówienia publicznego na: </w:t>
      </w:r>
    </w:p>
    <w:p w:rsidR="00AC71B7" w:rsidRDefault="00AC71B7" w:rsidP="00AC71B7">
      <w:pPr>
        <w:pStyle w:val="Akapitzlist"/>
        <w:widowControl w:val="0"/>
        <w:numPr>
          <w:ilvl w:val="0"/>
          <w:numId w:val="22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Podjęcia działań zmierzających do zawarcia i wykonania umowy zawartej z administratorem danych. Podstawa prawna: art. 6 ust. 1 lit. b RODO;</w:t>
      </w:r>
    </w:p>
    <w:p w:rsidR="00AC71B7" w:rsidRPr="00AC71B7" w:rsidRDefault="00AC71B7" w:rsidP="00AC71B7">
      <w:pPr>
        <w:pStyle w:val="Akapitzlist"/>
        <w:widowControl w:val="0"/>
        <w:numPr>
          <w:ilvl w:val="0"/>
          <w:numId w:val="22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Realizacja przez administratora danych obowiązków wynikających z prawa zamówień publicznych. Podstawa prawna: art. 6 ust. 1 lit. c RODO w zw. z ustawą z dnia 29 stycznia 2004 r. Prawo Zamówień Publicznych;</w:t>
      </w:r>
    </w:p>
    <w:p w:rsidR="00AC71B7" w:rsidRPr="00AC71B7" w:rsidRDefault="00AC71B7" w:rsidP="00AC71B7">
      <w:pPr>
        <w:widowControl w:val="0"/>
        <w:numPr>
          <w:ilvl w:val="0"/>
          <w:numId w:val="21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Okres przechowywania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C71B7" w:rsidRPr="00AC71B7" w:rsidRDefault="00AC71B7" w:rsidP="00AC71B7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Dane osobowe będą przechowywane, zgodnie z art. 78 ust. 1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, przez okres 4 lat od dnia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lastRenderedPageBreak/>
        <w:t>zakończenia postępowania o udzielenie zamówienia, a jeżeli czas trwania umowy przekracza 4 lata, okres ten obejmuje cały czas trwania umowy.</w:t>
      </w:r>
    </w:p>
    <w:p w:rsidR="00AC71B7" w:rsidRPr="00AC71B7" w:rsidRDefault="00AC71B7" w:rsidP="00AC71B7">
      <w:pPr>
        <w:widowControl w:val="0"/>
        <w:numPr>
          <w:ilvl w:val="0"/>
          <w:numId w:val="21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Odbiorcy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C71B7" w:rsidRDefault="00AC71B7" w:rsidP="00AC71B7">
      <w:pPr>
        <w:pStyle w:val="Akapitzlist"/>
        <w:widowControl w:val="0"/>
        <w:numPr>
          <w:ilvl w:val="0"/>
          <w:numId w:val="24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mogą być udostępnione podmiotom: Urząd Zamówień Publicznych uprawnionym na podstawie przepisów Prawa Zamówień Publicznych z dnia 29 stycznia 2004 r </w:t>
      </w:r>
    </w:p>
    <w:p w:rsidR="00AC71B7" w:rsidRDefault="00AC71B7" w:rsidP="00AC71B7">
      <w:pPr>
        <w:pStyle w:val="Akapitzlist"/>
        <w:widowControl w:val="0"/>
        <w:numPr>
          <w:ilvl w:val="0"/>
          <w:numId w:val="24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zostać ujawnione podmiotom, które świadczą na rzecz administratora danych: usługi IT;  </w:t>
      </w:r>
    </w:p>
    <w:p w:rsidR="00AC71B7" w:rsidRPr="00AC71B7" w:rsidRDefault="00AC71B7" w:rsidP="00AC71B7">
      <w:pPr>
        <w:pStyle w:val="Akapitzlist"/>
        <w:widowControl w:val="0"/>
        <w:numPr>
          <w:ilvl w:val="0"/>
          <w:numId w:val="24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być udostępnione osobom lub podmiotom którym zostanie udostępniona dokumentacja w oparciu o art. 18 oraz 74 ust. 3 ustawy z dnia 29 stycznia 2004 r. Prawo Zamówień Publicznych (Dz. U 2017 poz. 1579). </w:t>
      </w:r>
    </w:p>
    <w:p w:rsidR="00AC71B7" w:rsidRPr="00AC71B7" w:rsidRDefault="00AC71B7" w:rsidP="00AC71B7">
      <w:pPr>
        <w:widowControl w:val="0"/>
        <w:numPr>
          <w:ilvl w:val="0"/>
          <w:numId w:val="21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Przekazywanie danych poza EOG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C71B7" w:rsidRPr="00AC71B7" w:rsidRDefault="00AC71B7" w:rsidP="00AC71B7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danych osobowych nie będzie przekazywać Pani/Pana danych osobowych do państwa trzeciego lub organizacji międzynarodowej.</w:t>
      </w:r>
    </w:p>
    <w:p w:rsidR="00AC71B7" w:rsidRPr="00AC71B7" w:rsidRDefault="00AC71B7" w:rsidP="00AC71B7">
      <w:pPr>
        <w:widowControl w:val="0"/>
        <w:numPr>
          <w:ilvl w:val="0"/>
          <w:numId w:val="21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Prawa osoby, której dane dotyczą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C71B7" w:rsidRPr="00AC71B7" w:rsidRDefault="00AC71B7" w:rsidP="00AC71B7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 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:rsidR="00AC71B7" w:rsidRPr="00AC71B7" w:rsidRDefault="00AC71B7" w:rsidP="00AC71B7">
      <w:pPr>
        <w:widowControl w:val="0"/>
        <w:numPr>
          <w:ilvl w:val="0"/>
          <w:numId w:val="21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Informacja o dobrowolności podania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C71B7" w:rsidRPr="00AC71B7" w:rsidRDefault="00AC71B7" w:rsidP="00AC71B7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Podanie danych osobowych jest dobrowolne, jednak bez podania przez Pana/Panią danych nie będziemy mogli zawrzeć umowy.</w:t>
      </w:r>
    </w:p>
    <w:p w:rsidR="00AC71B7" w:rsidRPr="00AC71B7" w:rsidRDefault="00AC71B7" w:rsidP="00AC71B7">
      <w:pPr>
        <w:widowControl w:val="0"/>
        <w:numPr>
          <w:ilvl w:val="0"/>
          <w:numId w:val="21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Informacje o zautomatyzowanym podejmowaniu decyzji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C71B7" w:rsidRPr="00AC71B7" w:rsidRDefault="00AC71B7" w:rsidP="00AC71B7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nie będą wykorzystywane do zautomatyzowanego podejmowania decyzji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(art. 22 RODO).</w:t>
      </w:r>
    </w:p>
    <w:p w:rsidR="00AC71B7" w:rsidRPr="001D113C" w:rsidRDefault="00AC71B7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5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5"/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A91902" w:rsidRDefault="00A91902" w:rsidP="00A919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AC71B7"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AC71B7">
        <w:rPr>
          <w:rFonts w:asciiTheme="minorHAnsi" w:hAnsiTheme="minorHAnsi" w:cstheme="minorHAnsi"/>
          <w:sz w:val="20"/>
          <w:szCs w:val="20"/>
        </w:rPr>
        <w:t>4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AC71B7">
        <w:rPr>
          <w:rFonts w:asciiTheme="minorHAnsi" w:hAnsiTheme="minorHAnsi" w:cstheme="minorHAnsi"/>
          <w:sz w:val="20"/>
          <w:szCs w:val="20"/>
        </w:rPr>
        <w:t>13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>0</w:t>
      </w:r>
      <w:r w:rsidR="00AC71B7">
        <w:rPr>
          <w:rFonts w:asciiTheme="minorHAnsi" w:hAnsiTheme="minorHAnsi" w:cstheme="minorHAnsi"/>
          <w:sz w:val="20"/>
          <w:szCs w:val="20"/>
        </w:rPr>
        <w:t>1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AC71B7">
        <w:rPr>
          <w:rFonts w:asciiTheme="minorHAnsi" w:hAnsiTheme="minorHAnsi" w:cstheme="minorHAnsi"/>
          <w:sz w:val="20"/>
          <w:szCs w:val="20"/>
        </w:rPr>
        <w:t>6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p w:rsidR="002E62B3" w:rsidRDefault="002E62B3"/>
    <w:sectPr w:rsidR="002E62B3" w:rsidSect="00774B3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B4E" w:rsidRDefault="008F2B4E">
      <w:r>
        <w:separator/>
      </w:r>
    </w:p>
  </w:endnote>
  <w:endnote w:type="continuationSeparator" w:id="0">
    <w:p w:rsidR="008F2B4E" w:rsidRDefault="008F2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8F2B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B4E" w:rsidRDefault="008F2B4E">
      <w:r>
        <w:separator/>
      </w:r>
    </w:p>
  </w:footnote>
  <w:footnote w:type="continuationSeparator" w:id="0">
    <w:p w:rsidR="008F2B4E" w:rsidRDefault="008F2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722B29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51FEA"/>
    <w:multiLevelType w:val="hybridMultilevel"/>
    <w:tmpl w:val="1F601E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6C42D8"/>
    <w:multiLevelType w:val="hybridMultilevel"/>
    <w:tmpl w:val="308E17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6E810991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654693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21"/>
  </w:num>
  <w:num w:numId="3">
    <w:abstractNumId w:val="5"/>
  </w:num>
  <w:num w:numId="4">
    <w:abstractNumId w:val="20"/>
  </w:num>
  <w:num w:numId="5">
    <w:abstractNumId w:val="14"/>
  </w:num>
  <w:num w:numId="6">
    <w:abstractNumId w:val="22"/>
  </w:num>
  <w:num w:numId="7">
    <w:abstractNumId w:val="0"/>
  </w:num>
  <w:num w:numId="8">
    <w:abstractNumId w:val="11"/>
  </w:num>
  <w:num w:numId="9">
    <w:abstractNumId w:val="9"/>
  </w:num>
  <w:num w:numId="10">
    <w:abstractNumId w:val="6"/>
  </w:num>
  <w:num w:numId="11">
    <w:abstractNumId w:val="13"/>
  </w:num>
  <w:num w:numId="12">
    <w:abstractNumId w:val="15"/>
  </w:num>
  <w:num w:numId="13">
    <w:abstractNumId w:val="4"/>
  </w:num>
  <w:num w:numId="14">
    <w:abstractNumId w:val="19"/>
  </w:num>
  <w:num w:numId="15">
    <w:abstractNumId w:val="16"/>
  </w:num>
  <w:num w:numId="16">
    <w:abstractNumId w:val="1"/>
  </w:num>
  <w:num w:numId="17">
    <w:abstractNumId w:val="17"/>
  </w:num>
  <w:num w:numId="18">
    <w:abstractNumId w:val="12"/>
  </w:num>
  <w:num w:numId="19">
    <w:abstractNumId w:val="3"/>
  </w:num>
  <w:num w:numId="20">
    <w:abstractNumId w:val="7"/>
  </w:num>
  <w:num w:numId="21">
    <w:abstractNumId w:val="2"/>
  </w:num>
  <w:num w:numId="22">
    <w:abstractNumId w:val="10"/>
  </w:num>
  <w:num w:numId="23">
    <w:abstractNumId w:val="23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27A30"/>
    <w:rsid w:val="000A2FCD"/>
    <w:rsid w:val="000A4A76"/>
    <w:rsid w:val="000A697C"/>
    <w:rsid w:val="000E2CB3"/>
    <w:rsid w:val="00131194"/>
    <w:rsid w:val="0017715E"/>
    <w:rsid w:val="002027D7"/>
    <w:rsid w:val="00204FC0"/>
    <w:rsid w:val="002240FD"/>
    <w:rsid w:val="00240C60"/>
    <w:rsid w:val="00262421"/>
    <w:rsid w:val="00263838"/>
    <w:rsid w:val="002E62B3"/>
    <w:rsid w:val="0031602D"/>
    <w:rsid w:val="003305BF"/>
    <w:rsid w:val="00433BC4"/>
    <w:rsid w:val="005206E6"/>
    <w:rsid w:val="005621C9"/>
    <w:rsid w:val="00634393"/>
    <w:rsid w:val="00734B9A"/>
    <w:rsid w:val="007B3FCB"/>
    <w:rsid w:val="008F2B4E"/>
    <w:rsid w:val="00975AB0"/>
    <w:rsid w:val="009A0995"/>
    <w:rsid w:val="009F5253"/>
    <w:rsid w:val="00A01624"/>
    <w:rsid w:val="00A11D47"/>
    <w:rsid w:val="00A23B1C"/>
    <w:rsid w:val="00A91902"/>
    <w:rsid w:val="00AC5BBD"/>
    <w:rsid w:val="00AC71B7"/>
    <w:rsid w:val="00BC39C4"/>
    <w:rsid w:val="00C30425"/>
    <w:rsid w:val="00C47DF5"/>
    <w:rsid w:val="00C5020F"/>
    <w:rsid w:val="00CC0792"/>
    <w:rsid w:val="00CF2A60"/>
    <w:rsid w:val="00DE0153"/>
    <w:rsid w:val="00E75649"/>
    <w:rsid w:val="00EC66AB"/>
    <w:rsid w:val="00EF40C9"/>
    <w:rsid w:val="00F426C8"/>
    <w:rsid w:val="00F46D90"/>
    <w:rsid w:val="00F711C4"/>
    <w:rsid w:val="00F7546C"/>
    <w:rsid w:val="00F7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289A4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1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190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pital-tomaszow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erty@szpital-toma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ktury@szpital-tomaszo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2619</Words>
  <Characters>15718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26</cp:revision>
  <cp:lastPrinted>2026-01-13T06:37:00Z</cp:lastPrinted>
  <dcterms:created xsi:type="dcterms:W3CDTF">2024-01-04T09:37:00Z</dcterms:created>
  <dcterms:modified xsi:type="dcterms:W3CDTF">2026-01-13T07:58:00Z</dcterms:modified>
</cp:coreProperties>
</file>