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963" w:rsidRDefault="003E5963" w:rsidP="003E5963">
      <w:pPr>
        <w:rPr>
          <w:rFonts w:cstheme="minorHAnsi"/>
          <w:b/>
          <w:color w:val="000000"/>
        </w:rPr>
      </w:pPr>
      <w:bookmarkStart w:id="0" w:name="_GoBack"/>
    </w:p>
    <w:p w:rsidR="003E5963" w:rsidRDefault="003E5963" w:rsidP="003E5963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KLAUZULA INFORMACYJNA</w:t>
      </w:r>
    </w:p>
    <w:p w:rsidR="003E5963" w:rsidRDefault="003E5963" w:rsidP="003E5963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 </w:t>
      </w:r>
      <w:r>
        <w:rPr>
          <w:rFonts w:cstheme="minorHAnsi"/>
          <w:b/>
          <w:color w:val="000000"/>
        </w:rPr>
        <w:tab/>
        <w:t>W CELU ZWIĄZANYM Z POSTEPOWANIEM O UDZIELENIE ZAMÓWIENIA PUBLICZNEGO</w:t>
      </w:r>
    </w:p>
    <w:p w:rsidR="003E5963" w:rsidRDefault="003E5963" w:rsidP="003E5963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3E5963" w:rsidRDefault="003E5963" w:rsidP="003E5963">
      <w:pPr>
        <w:spacing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 xml:space="preserve">Zgodnie z Art. 13 </w:t>
      </w:r>
      <w:r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>
        <w:rPr>
          <w:rFonts w:cstheme="minorHAnsi"/>
          <w:b/>
          <w:bCs/>
          <w:color w:val="000000"/>
        </w:rPr>
        <w:br/>
        <w:t>27 kwietnia 2016 r. w sprawie ochrony osób fizycznych w związku z przetwarzaniem danych osobowych i w sprawie swobodnego przepływu takich danych oraz uchylenia dyrektywy 95/46/WE1, zwane w skrócie RODO</w:t>
      </w:r>
    </w:p>
    <w:p w:rsidR="003E5963" w:rsidRDefault="003E5963" w:rsidP="003E5963">
      <w:pPr>
        <w:spacing w:line="240" w:lineRule="auto"/>
        <w:rPr>
          <w:rFonts w:cstheme="minorHAnsi"/>
          <w:b/>
          <w:bCs/>
          <w:color w:val="000000"/>
        </w:rPr>
      </w:pP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Dane Administratora Danych Osobowych.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Dane kontaktowe administratora danych osobowych oraz inspektora ochrony danych.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5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sekretariat@</w:t>
        </w:r>
      </w:hyperlink>
      <w:hyperlink r:id="rId6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szpital-tomaszow.pl</w:t>
        </w:r>
      </w:hyperlink>
      <w:r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>
        <w:rPr>
          <w:rFonts w:cstheme="minorHAnsi"/>
          <w:color w:val="000000"/>
          <w:shd w:val="clear" w:color="auto" w:fill="FFFFFF"/>
        </w:rPr>
        <w:br/>
        <w:t>z przetwarzaniem danych.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Źródło danych</w:t>
      </w:r>
    </w:p>
    <w:p w:rsidR="003E5963" w:rsidRDefault="003E5963" w:rsidP="003E596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 xml:space="preserve"> związanych z udziałem </w:t>
      </w:r>
      <w:r>
        <w:rPr>
          <w:rFonts w:cstheme="minorHAnsi"/>
        </w:rPr>
        <w:br/>
        <w:t xml:space="preserve">w postępowaniu o udzielenie zamówienia publicznego, dane podawane w momencie przesłania oferty lub nawiązania komunikacji w związku z podjęciem działań przed zawarciem umowy </w:t>
      </w:r>
      <w:r>
        <w:rPr>
          <w:rFonts w:cstheme="minorHAnsi"/>
        </w:rPr>
        <w:br/>
        <w:t>z administratorem danych lub w ramach jej wykonania.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</w:rPr>
        <w:t xml:space="preserve">Konsekwencje niepodania określonych danych wynikają z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>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Zakres przetwarzania danych osobowych.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Do realizacji podanych poniżej celów będziemy przetwarzać Pani/Pana dane osobowe </w:t>
      </w:r>
      <w:r>
        <w:rPr>
          <w:rFonts w:cstheme="minorHAnsi"/>
          <w:b/>
          <w:bCs/>
        </w:rPr>
        <w:t xml:space="preserve">przez Sekcję Zaopatrzenia i Zamówień Publicznych </w:t>
      </w:r>
      <w:r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Cel przetwarzania oraz podstawa prawna.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- Pani/Pana dane osobowe przetwarzane będą w celu związanym z postępowaniem o udzielenie zamówienia publicznego na: 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:rsidR="003E5963" w:rsidRPr="003E5963" w:rsidRDefault="003E5963" w:rsidP="003E5963">
      <w:pPr>
        <w:widowControl w:val="0"/>
        <w:suppressAutoHyphens/>
        <w:spacing w:line="240" w:lineRule="auto"/>
        <w:rPr>
          <w:rFonts w:cstheme="minorHAnsi"/>
          <w:b/>
        </w:rPr>
      </w:pPr>
      <w:bookmarkStart w:id="1" w:name="_Hlk129765406"/>
      <w:r>
        <w:rPr>
          <w:rFonts w:cstheme="minorHAnsi"/>
        </w:rPr>
        <w:t xml:space="preserve">Nazwa zamówienia: </w:t>
      </w:r>
      <w:bookmarkStart w:id="2" w:name="_Hlk135218962"/>
      <w:r>
        <w:rPr>
          <w:rFonts w:cstheme="minorHAnsi"/>
          <w:b/>
        </w:rPr>
        <w:t>„</w:t>
      </w:r>
      <w:r w:rsidRPr="003E5963">
        <w:rPr>
          <w:rFonts w:cstheme="minorHAnsi"/>
          <w:b/>
        </w:rPr>
        <w:t>Ogłoszenie o postępowaniu przetargowym – licytacji ustnej samochodu medycznego marki Renault Master Ambulans znajdującego się na wyposażeniu Samodzielnego Publicznego Zespołu Opieki Zdrowotnej w Tomaszowie Lubelskim</w:t>
      </w:r>
      <w:r>
        <w:rPr>
          <w:rFonts w:cstheme="minorHAnsi"/>
          <w:b/>
        </w:rPr>
        <w:t>.”</w:t>
      </w:r>
    </w:p>
    <w:p w:rsidR="003E5963" w:rsidRDefault="003E5963" w:rsidP="003E5963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2"/>
    <w:p w:rsidR="003E5963" w:rsidRDefault="003E5963" w:rsidP="003E5963">
      <w:pPr>
        <w:widowControl w:val="0"/>
        <w:suppressAutoHyphens/>
        <w:jc w:val="center"/>
        <w:rPr>
          <w:rFonts w:cstheme="minorHAnsi"/>
          <w:b/>
          <w:bCs/>
        </w:rPr>
      </w:pPr>
      <w:r>
        <w:rPr>
          <w:rFonts w:cstheme="minorHAnsi"/>
        </w:rPr>
        <w:t xml:space="preserve">Numer sprawy: </w:t>
      </w:r>
      <w:bookmarkStart w:id="3" w:name="_Hlk130893562"/>
      <w:r>
        <w:rPr>
          <w:rFonts w:eastAsia="Lucida Sans Unicode" w:cstheme="minorHAnsi"/>
          <w:b/>
          <w:kern w:val="2"/>
        </w:rPr>
        <w:t>SZZ.251.7</w:t>
      </w:r>
      <w:r>
        <w:rPr>
          <w:rFonts w:eastAsia="Lucida Sans Unicode" w:cstheme="minorHAnsi"/>
          <w:b/>
          <w:kern w:val="2"/>
        </w:rPr>
        <w:t>6</w:t>
      </w:r>
      <w:r>
        <w:rPr>
          <w:rFonts w:eastAsia="Lucida Sans Unicode" w:cstheme="minorHAnsi"/>
          <w:b/>
          <w:kern w:val="2"/>
        </w:rPr>
        <w:t>.2023.</w:t>
      </w:r>
      <w:bookmarkEnd w:id="1"/>
      <w:bookmarkEnd w:id="3"/>
      <w:r>
        <w:rPr>
          <w:rFonts w:eastAsia="Lucida Sans Unicode" w:cstheme="minorHAnsi"/>
          <w:b/>
          <w:kern w:val="2"/>
        </w:rPr>
        <w:t>L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- Podjęcia działań zmierzających do zawarcia i wykonania umowy zawartej z administratorem danych.</w:t>
      </w:r>
      <w:r>
        <w:rPr>
          <w:rFonts w:cstheme="minorHAnsi"/>
          <w:color w:val="000000"/>
        </w:rPr>
        <w:t xml:space="preserve"> Podstawa prawna: </w:t>
      </w:r>
      <w:r>
        <w:rPr>
          <w:rFonts w:cstheme="minorHAnsi"/>
        </w:rPr>
        <w:t>art. 6 ust. 1 lit. b RODO;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</w:rPr>
        <w:lastRenderedPageBreak/>
        <w:t xml:space="preserve">- Realizacja przez administratora danych obowiązków wynikających z prawa zamówień publicznych. </w:t>
      </w:r>
      <w:r>
        <w:rPr>
          <w:rFonts w:cstheme="minorHAnsi"/>
          <w:color w:val="000000"/>
        </w:rPr>
        <w:t xml:space="preserve">Podstawa prawna: </w:t>
      </w:r>
      <w:r>
        <w:rPr>
          <w:rFonts w:cstheme="minorHAnsi"/>
        </w:rPr>
        <w:t>art. 6 ust. 1 lit. c RODO w zw. z ustawą z dnia 29 stycznia 2004 r. Prawo Zamówień Publicznych;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Okres przechowywania danych</w:t>
      </w:r>
      <w:r>
        <w:rPr>
          <w:rFonts w:cstheme="minorHAnsi"/>
          <w:b/>
          <w:bCs/>
          <w:color w:val="000000"/>
        </w:rPr>
        <w:t>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lang w:eastAsia="pl-PL"/>
        </w:rPr>
        <w:t xml:space="preserve">- Dane osobowe będą przechowywane, zgodnie z art. 78 ust. 1 ustawy </w:t>
      </w:r>
      <w:proofErr w:type="spellStart"/>
      <w:r>
        <w:rPr>
          <w:rFonts w:cstheme="minorHAnsi"/>
          <w:lang w:eastAsia="pl-PL"/>
        </w:rPr>
        <w:t>Pzp</w:t>
      </w:r>
      <w:proofErr w:type="spellEnd"/>
      <w:r>
        <w:rPr>
          <w:rFonts w:cstheme="minorHAnsi"/>
          <w:lang w:eastAsia="pl-PL"/>
        </w:rPr>
        <w:t xml:space="preserve">, przez </w:t>
      </w:r>
      <w:r>
        <w:rPr>
          <w:rFonts w:cstheme="minorHAnsi"/>
          <w:b/>
          <w:lang w:eastAsia="pl-PL"/>
        </w:rPr>
        <w:t>okres 4 lat</w:t>
      </w:r>
      <w:r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Odbiorcy danych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</w:t>
      </w:r>
      <w:r>
        <w:rPr>
          <w:rFonts w:cstheme="minorHAnsi"/>
        </w:rPr>
        <w:t>Pani/Pana dane osobowe mogą zostać ujawnione podmiotom, które świadczą na rzecz administratora danych: usługi IT;</w:t>
      </w:r>
      <w:r>
        <w:rPr>
          <w:rFonts w:cstheme="minorHAnsi"/>
          <w:color w:val="000000"/>
        </w:rPr>
        <w:t xml:space="preserve">  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18 oraz 74 ust. 3 ustawy </w:t>
      </w:r>
      <w:r>
        <w:rPr>
          <w:rFonts w:cstheme="minorHAnsi"/>
        </w:rPr>
        <w:t xml:space="preserve">z dnia 29 stycznia 2004 r. Prawo Zamówień Publicznych </w:t>
      </w:r>
      <w:r>
        <w:rPr>
          <w:rFonts w:cstheme="minorHAnsi"/>
          <w:color w:val="000000"/>
        </w:rPr>
        <w:t>(Dz. U 2017 poz. 1579)</w:t>
      </w:r>
      <w:r>
        <w:rPr>
          <w:rFonts w:cstheme="minorHAnsi"/>
        </w:rPr>
        <w:t>.</w:t>
      </w:r>
      <w:r>
        <w:rPr>
          <w:rFonts w:cstheme="minorHAnsi"/>
          <w:color w:val="000000"/>
        </w:rPr>
        <w:t xml:space="preserve"> 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Przekazywanie danych poza EOG.</w:t>
      </w:r>
    </w:p>
    <w:p w:rsidR="003E5963" w:rsidRDefault="003E5963" w:rsidP="003E596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Administrator danych osobowych nie będzie przekazywać Pani/Pana danych osobowych do państwa trzeciego lub organizacji międzynarodowej.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Prawa osoby, której dane dotyczą.</w:t>
      </w:r>
    </w:p>
    <w:p w:rsidR="003E5963" w:rsidRDefault="003E5963" w:rsidP="003E5963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3E5963" w:rsidRDefault="003E5963" w:rsidP="003E5963">
      <w:pPr>
        <w:pStyle w:val="Akapitzlist"/>
        <w:numPr>
          <w:ilvl w:val="0"/>
          <w:numId w:val="1"/>
        </w:numPr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Informacja o dobrowolności podania danych.</w:t>
      </w:r>
    </w:p>
    <w:p w:rsidR="003E5963" w:rsidRDefault="003E5963" w:rsidP="003E596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Podanie danych osobowych jest dobrowolne, jednak bez podania przez Pana/Panią danych nie będziemy mogli zawrzeć umowy.</w:t>
      </w:r>
    </w:p>
    <w:p w:rsidR="003E5963" w:rsidRDefault="003E5963" w:rsidP="003E596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  <w:b/>
          <w:color w:val="000000"/>
        </w:rPr>
        <w:t>Informacje o zautomatyzowanym podejmowaniu decyzji.</w:t>
      </w:r>
    </w:p>
    <w:p w:rsidR="003E5963" w:rsidRDefault="003E5963" w:rsidP="003E5963">
      <w:pPr>
        <w:spacing w:line="240" w:lineRule="auto"/>
        <w:ind w:left="284"/>
        <w:jc w:val="left"/>
        <w:rPr>
          <w:rFonts w:cstheme="minorHAnsi"/>
          <w:color w:val="000000"/>
        </w:rPr>
      </w:pPr>
      <w:r>
        <w:rPr>
          <w:rFonts w:cstheme="minorHAnsi"/>
          <w:color w:val="000000"/>
        </w:rPr>
        <w:t>Pani/Pana dane osobowe nie będą wykorzystywane do zautomatyzowanego podejmowania decyzji (art. 22 RODO).</w:t>
      </w:r>
    </w:p>
    <w:p w:rsidR="003E5963" w:rsidRDefault="003E5963" w:rsidP="003E5963">
      <w:pPr>
        <w:rPr>
          <w:rFonts w:cstheme="minorHAnsi"/>
        </w:rPr>
      </w:pPr>
    </w:p>
    <w:p w:rsidR="003E5963" w:rsidRDefault="003E5963" w:rsidP="003E5963">
      <w:pPr>
        <w:rPr>
          <w:rFonts w:cstheme="minorHAnsi"/>
        </w:rPr>
      </w:pPr>
      <w:r>
        <w:rPr>
          <w:rFonts w:cstheme="minorHAnsi"/>
        </w:rPr>
        <w:t>Oświadczam, że zapoznałam/em się z klauzulą informacyjną dnia ……………………………</w:t>
      </w: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</w:p>
    <w:p w:rsidR="003E5963" w:rsidRDefault="003E5963" w:rsidP="003E5963">
      <w:pPr>
        <w:ind w:left="4956" w:firstLine="708"/>
        <w:rPr>
          <w:rFonts w:cstheme="minorHAnsi"/>
        </w:rPr>
      </w:pPr>
      <w:r>
        <w:rPr>
          <w:rFonts w:cstheme="minorHAnsi"/>
        </w:rPr>
        <w:t>Podpis……………………………………</w:t>
      </w:r>
      <w:proofErr w:type="gramStart"/>
      <w:r>
        <w:rPr>
          <w:rFonts w:cstheme="minorHAnsi"/>
        </w:rPr>
        <w:t>…….</w:t>
      </w:r>
      <w:proofErr w:type="gramEnd"/>
      <w:r>
        <w:rPr>
          <w:rFonts w:cstheme="minorHAnsi"/>
        </w:rPr>
        <w:t>.</w:t>
      </w:r>
    </w:p>
    <w:p w:rsidR="003E5963" w:rsidRDefault="003E5963" w:rsidP="003E5963">
      <w:pPr>
        <w:rPr>
          <w:rFonts w:cstheme="minorHAnsi"/>
          <w:sz w:val="20"/>
          <w:szCs w:val="20"/>
        </w:rPr>
      </w:pPr>
    </w:p>
    <w:bookmarkEnd w:id="0"/>
    <w:p w:rsidR="003E53CC" w:rsidRDefault="003E53CC"/>
    <w:sectPr w:rsidR="003E5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963"/>
    <w:rsid w:val="003E53CC"/>
    <w:rsid w:val="003E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A9EC9"/>
  <w15:chartTrackingRefBased/>
  <w15:docId w15:val="{D458C1C5-BB4E-4DB3-A16D-A0D8397E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5963"/>
    <w:pPr>
      <w:spacing w:after="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E596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5963"/>
  </w:style>
  <w:style w:type="paragraph" w:styleId="Akapitzlist">
    <w:name w:val="List Paragraph"/>
    <w:basedOn w:val="Normalny"/>
    <w:uiPriority w:val="34"/>
    <w:qFormat/>
    <w:rsid w:val="003E5963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E59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8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</cp:revision>
  <dcterms:created xsi:type="dcterms:W3CDTF">2024-01-03T13:53:00Z</dcterms:created>
  <dcterms:modified xsi:type="dcterms:W3CDTF">2024-01-03T13:57:00Z</dcterms:modified>
</cp:coreProperties>
</file>